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225" w:rsidRPr="005F3239" w:rsidRDefault="0067248D" w:rsidP="00613867">
      <w:pPr>
        <w:pStyle w:val="BodyText"/>
        <w:rPr>
          <w:rFonts w:asciiTheme="minorHAnsi" w:hAnsiTheme="minorHAnsi" w:cstheme="minorHAnsi"/>
        </w:rPr>
      </w:pPr>
      <w:r w:rsidRPr="005F3239">
        <w:rPr>
          <w:rFonts w:asciiTheme="minorHAnsi" w:hAnsiTheme="minorHAnsi" w:cstheme="minorHAnsi"/>
          <w:noProof/>
          <w:lang w:val="en-IN" w:eastAsia="en-IN"/>
        </w:rPr>
        <mc:AlternateContent>
          <mc:Choice Requires="wps">
            <w:drawing>
              <wp:anchor distT="45720" distB="45720" distL="114300" distR="114300" simplePos="0" relativeHeight="251654144" behindDoc="0" locked="0" layoutInCell="1" allowOverlap="1">
                <wp:simplePos x="0" y="0"/>
                <wp:positionH relativeFrom="column">
                  <wp:posOffset>4953000</wp:posOffset>
                </wp:positionH>
                <wp:positionV relativeFrom="paragraph">
                  <wp:posOffset>-95250</wp:posOffset>
                </wp:positionV>
                <wp:extent cx="1117600" cy="1333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33500"/>
                        </a:xfrm>
                        <a:prstGeom prst="rect">
                          <a:avLst/>
                        </a:prstGeom>
                        <a:solidFill>
                          <a:srgbClr val="FFFFFF"/>
                        </a:solidFill>
                        <a:ln w="9525">
                          <a:solidFill>
                            <a:srgbClr val="000000"/>
                          </a:solidFill>
                          <a:miter lim="800000"/>
                          <a:headEnd/>
                          <a:tailEnd/>
                        </a:ln>
                      </wps:spPr>
                      <wps:txbx>
                        <w:txbxContent>
                          <w:p w:rsidR="0067248D" w:rsidRDefault="0067248D">
                            <w:r w:rsidRPr="00BC2D1B">
                              <w:rPr>
                                <w:rFonts w:ascii="Times New Roman" w:eastAsia="Times New Roman" w:hAnsi="Times New Roman" w:cs="Times New Roman"/>
                                <w:b/>
                                <w:bCs/>
                                <w:i/>
                                <w:iCs/>
                                <w:noProof/>
                                <w:sz w:val="24"/>
                                <w:szCs w:val="24"/>
                                <w:u w:val="single"/>
                                <w:lang w:val="en-IN" w:eastAsia="en-IN"/>
                              </w:rPr>
                              <w:drawing>
                                <wp:inline distT="0" distB="0" distL="0" distR="0" wp14:anchorId="2267F94A" wp14:editId="09D34BE0">
                                  <wp:extent cx="1001579" cy="119443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679" cy="124464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pt;margin-top:-7.5pt;width:88pt;height:1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">
                <v:textbox>
                  <w:txbxContent>
                    <w:p w:rsidR="0067248D" w:rsidRDefault="0067248D">
                      <w:r w:rsidRPr="00BC2D1B">
                        <w:rPr>
                          <w:rFonts w:ascii="Times New Roman" w:eastAsia="Times New Roman" w:hAnsi="Times New Roman" w:cs="Times New Roman"/>
                          <w:b/>
                          <w:bCs/>
                          <w:i/>
                          <w:iCs/>
                          <w:noProof/>
                          <w:sz w:val="24"/>
                          <w:szCs w:val="24"/>
                          <w:u w:val="single"/>
                          <w:lang w:val="en-IN" w:eastAsia="en-IN"/>
                        </w:rPr>
                        <w:drawing>
                          <wp:inline distT="0" distB="0" distL="0" distR="0" wp14:anchorId="2267F94A" wp14:editId="09D34BE0">
                            <wp:extent cx="1001579" cy="119443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679" cy="1244641"/>
                                    </a:xfrm>
                                    <a:prstGeom prst="rect">
                                      <a:avLst/>
                                    </a:prstGeom>
                                    <a:noFill/>
                                  </pic:spPr>
                                </pic:pic>
                              </a:graphicData>
                            </a:graphic>
                          </wp:inline>
                        </w:drawing>
                      </w:r>
                    </w:p>
                  </w:txbxContent>
                </v:textbox>
                <w10:wrap type="square"/>
              </v:shape>
            </w:pict>
          </mc:Fallback>
        </mc:AlternateContent>
      </w:r>
      <w:r w:rsidR="0006548C">
        <w:rPr>
          <w:rFonts w:asciiTheme="minorHAnsi" w:hAnsiTheme="minorHAnsi" w:cstheme="minorHAnsi"/>
          <w:noProof/>
          <w:lang w:val="en-IN" w:eastAsia="en-IN"/>
        </w:rPr>
        <mc:AlternateContent>
          <mc:Choice Requires="wps">
            <w:drawing>
              <wp:anchor distT="0" distB="0" distL="114300" distR="114300" simplePos="0" relativeHeight="251657728" behindDoc="0" locked="0" layoutInCell="1" allowOverlap="1">
                <wp:simplePos x="0" y="0"/>
                <wp:positionH relativeFrom="page">
                  <wp:posOffset>315595</wp:posOffset>
                </wp:positionH>
                <wp:positionV relativeFrom="page">
                  <wp:posOffset>701040</wp:posOffset>
                </wp:positionV>
                <wp:extent cx="348615" cy="851535"/>
                <wp:effectExtent l="0" t="0" r="0" b="0"/>
                <wp:wrapNone/>
                <wp:docPr id="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851535"/>
                        </a:xfrm>
                        <a:custGeom>
                          <a:avLst/>
                          <a:gdLst>
                            <a:gd name="T0" fmla="+- 0 884 497"/>
                            <a:gd name="T1" fmla="*/ T0 w 549"/>
                            <a:gd name="T2" fmla="+- 0 1104 1104"/>
                            <a:gd name="T3" fmla="*/ 1104 h 1341"/>
                            <a:gd name="T4" fmla="+- 0 502 497"/>
                            <a:gd name="T5" fmla="*/ T4 w 549"/>
                            <a:gd name="T6" fmla="+- 0 1104 1104"/>
                            <a:gd name="T7" fmla="*/ 1104 h 1341"/>
                            <a:gd name="T8" fmla="+- 0 502 497"/>
                            <a:gd name="T9" fmla="*/ T8 w 549"/>
                            <a:gd name="T10" fmla="+- 0 2323 1104"/>
                            <a:gd name="T11" fmla="*/ 2323 h 1341"/>
                            <a:gd name="T12" fmla="+- 0 497 497"/>
                            <a:gd name="T13" fmla="*/ T12 w 549"/>
                            <a:gd name="T14" fmla="+- 0 2323 1104"/>
                            <a:gd name="T15" fmla="*/ 2323 h 1341"/>
                            <a:gd name="T16" fmla="+- 0 632 497"/>
                            <a:gd name="T17" fmla="*/ T16 w 549"/>
                            <a:gd name="T18" fmla="+- 0 2445 1104"/>
                            <a:gd name="T19" fmla="*/ 2445 h 1341"/>
                            <a:gd name="T20" fmla="+- 0 632 497"/>
                            <a:gd name="T21" fmla="*/ T20 w 549"/>
                            <a:gd name="T22" fmla="+- 0 2323 1104"/>
                            <a:gd name="T23" fmla="*/ 2323 h 1341"/>
                            <a:gd name="T24" fmla="+- 0 884 497"/>
                            <a:gd name="T25" fmla="*/ T24 w 549"/>
                            <a:gd name="T26" fmla="+- 0 2323 1104"/>
                            <a:gd name="T27" fmla="*/ 2323 h 1341"/>
                            <a:gd name="T28" fmla="+- 0 1046 497"/>
                            <a:gd name="T29" fmla="*/ T28 w 549"/>
                            <a:gd name="T30" fmla="+- 0 1729 1104"/>
                            <a:gd name="T31" fmla="*/ 1729 h 1341"/>
                            <a:gd name="T32" fmla="+- 0 884 497"/>
                            <a:gd name="T33" fmla="*/ T32 w 549"/>
                            <a:gd name="T34" fmla="+- 0 1104 1104"/>
                            <a:gd name="T35" fmla="*/ 1104 h 1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9" h="1341">
                              <a:moveTo>
                                <a:pt x="387" y="0"/>
                              </a:moveTo>
                              <a:lnTo>
                                <a:pt x="5" y="0"/>
                              </a:lnTo>
                              <a:lnTo>
                                <a:pt x="5" y="1219"/>
                              </a:lnTo>
                              <a:lnTo>
                                <a:pt x="0" y="1219"/>
                              </a:lnTo>
                              <a:lnTo>
                                <a:pt x="135" y="1341"/>
                              </a:lnTo>
                              <a:lnTo>
                                <a:pt x="135" y="1219"/>
                              </a:lnTo>
                              <a:lnTo>
                                <a:pt x="387" y="1219"/>
                              </a:lnTo>
                              <a:lnTo>
                                <a:pt x="549" y="625"/>
                              </a:lnTo>
                              <a:lnTo>
                                <a:pt x="3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9FD4" id="Freeform 37" o:spid="_x0000_s1026" style="position:absolute;margin-left:24.85pt;margin-top:55.2pt;width:27.45pt;height:6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9,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" path="m387,l5,r,1219l,1219r135,122l135,1219r252,l549,625,387,xe" fillcolor="black" stroked="f">
                <v:path arrowok="t" o:connecttype="custom" o:connectlocs="245745,701040;3175,701040;3175,1475105;0,1475105;85725,1552575;85725,1475105;245745,1475105;348615,1097915;245745,701040" o:connectangles="0,0,0,0,0,0,0,0,0"/>
                <w10:wrap anchorx="page" anchory="page"/>
              </v:shape>
            </w:pict>
          </mc:Fallback>
        </mc:AlternateContent>
      </w:r>
    </w:p>
    <w:p w:rsidR="00D86225" w:rsidRPr="005F3239" w:rsidRDefault="0067248D" w:rsidP="00613867">
      <w:pPr>
        <w:pStyle w:val="BodyText"/>
        <w:rPr>
          <w:rFonts w:asciiTheme="minorHAnsi" w:hAnsiTheme="minorHAnsi" w:cstheme="minorHAnsi"/>
        </w:rPr>
      </w:pPr>
      <w:r w:rsidRPr="005F3239">
        <w:rPr>
          <w:rFonts w:asciiTheme="minorHAnsi" w:hAnsiTheme="minorHAnsi" w:cstheme="minorHAnsi"/>
        </w:rPr>
        <w:t xml:space="preserve">Mrs. Pranita Pradhan                                                                                        </w:t>
      </w:r>
    </w:p>
    <w:p w:rsidR="0067248D" w:rsidRPr="005F3239" w:rsidRDefault="0067248D" w:rsidP="00613867">
      <w:pPr>
        <w:pStyle w:val="BodyText"/>
        <w:rPr>
          <w:rFonts w:asciiTheme="minorHAnsi" w:hAnsiTheme="minorHAnsi" w:cstheme="minorHAnsi"/>
        </w:rPr>
      </w:pPr>
      <w:r w:rsidRPr="005F3239">
        <w:rPr>
          <w:rFonts w:asciiTheme="minorHAnsi" w:hAnsiTheme="minorHAnsi" w:cstheme="minorHAnsi"/>
        </w:rPr>
        <w:t>#103, PGI Campus,</w:t>
      </w:r>
    </w:p>
    <w:p w:rsidR="00635CE7" w:rsidRPr="005F3239" w:rsidRDefault="00635CE7" w:rsidP="00613867">
      <w:pPr>
        <w:pStyle w:val="BodyText"/>
        <w:rPr>
          <w:rFonts w:asciiTheme="minorHAnsi" w:hAnsiTheme="minorHAnsi" w:cstheme="minorHAnsi"/>
        </w:rPr>
      </w:pPr>
      <w:r w:rsidRPr="005F3239">
        <w:rPr>
          <w:rFonts w:asciiTheme="minorHAnsi" w:eastAsia="Times New Roman" w:hAnsiTheme="minorHAnsi" w:cstheme="minorHAnsi"/>
        </w:rPr>
        <w:t>Post Graduate Institute of Medical Education and Research(PGIMER)</w:t>
      </w:r>
    </w:p>
    <w:p w:rsidR="0067248D" w:rsidRPr="005F3239" w:rsidRDefault="00087736" w:rsidP="00613867">
      <w:pPr>
        <w:pStyle w:val="BodyText"/>
        <w:rPr>
          <w:rFonts w:asciiTheme="minorHAnsi" w:hAnsiTheme="minorHAnsi" w:cstheme="minorHAnsi"/>
        </w:rPr>
      </w:pPr>
      <w:r w:rsidRPr="005F3239">
        <w:rPr>
          <w:rFonts w:asciiTheme="minorHAnsi" w:hAnsiTheme="minorHAnsi" w:cstheme="minorHAnsi"/>
        </w:rPr>
        <w:t xml:space="preserve">Sector 12, </w:t>
      </w:r>
      <w:r w:rsidR="0067248D" w:rsidRPr="005F3239">
        <w:rPr>
          <w:rFonts w:asciiTheme="minorHAnsi" w:hAnsiTheme="minorHAnsi" w:cstheme="minorHAnsi"/>
        </w:rPr>
        <w:t>Chandigarh</w:t>
      </w:r>
      <w:r w:rsidR="00635CE7" w:rsidRPr="005F3239">
        <w:rPr>
          <w:rFonts w:asciiTheme="minorHAnsi" w:hAnsiTheme="minorHAnsi" w:cstheme="minorHAnsi"/>
        </w:rPr>
        <w:t>, India</w:t>
      </w:r>
    </w:p>
    <w:p w:rsidR="00845D4C" w:rsidRPr="005F3239" w:rsidRDefault="00845D4C" w:rsidP="00613867">
      <w:pPr>
        <w:pStyle w:val="BodyText"/>
        <w:rPr>
          <w:rFonts w:asciiTheme="minorHAnsi" w:hAnsiTheme="minorHAnsi" w:cstheme="minorHAnsi"/>
        </w:rPr>
      </w:pPr>
    </w:p>
    <w:p w:rsidR="00845D4C" w:rsidRPr="005F3239" w:rsidRDefault="00845D4C" w:rsidP="00613867">
      <w:pPr>
        <w:pStyle w:val="BodyText"/>
        <w:rPr>
          <w:rFonts w:asciiTheme="minorHAnsi" w:hAnsiTheme="minorHAnsi" w:cstheme="minorHAnsi"/>
        </w:rPr>
      </w:pPr>
      <w:r w:rsidRPr="005F3239">
        <w:rPr>
          <w:rFonts w:asciiTheme="minorHAnsi" w:eastAsia="Times New Roman" w:hAnsiTheme="minorHAnsi" w:cstheme="minorHAnsi"/>
          <w:b/>
        </w:rPr>
        <w:t>Contact Details:</w:t>
      </w:r>
      <w:r w:rsidRPr="005F3239">
        <w:rPr>
          <w:rFonts w:asciiTheme="minorHAnsi" w:eastAsia="Times New Roman" w:hAnsiTheme="minorHAnsi" w:cstheme="minorHAnsi"/>
        </w:rPr>
        <w:t xml:space="preserve"> 9592450836, 9914534730</w:t>
      </w:r>
    </w:p>
    <w:p w:rsidR="00087736" w:rsidRPr="005F3239" w:rsidRDefault="00087736" w:rsidP="00613867">
      <w:pPr>
        <w:pStyle w:val="BodyText"/>
        <w:rPr>
          <w:rFonts w:asciiTheme="minorHAnsi" w:hAnsiTheme="minorHAnsi" w:cstheme="minorHAnsi"/>
        </w:rPr>
      </w:pPr>
    </w:p>
    <w:p w:rsidR="00845D4C" w:rsidRPr="005F3239" w:rsidRDefault="00A64A02" w:rsidP="00613867">
      <w:pPr>
        <w:pStyle w:val="BodyText"/>
        <w:rPr>
          <w:rStyle w:val="Hyperlink"/>
          <w:rFonts w:asciiTheme="minorHAnsi" w:hAnsiTheme="minorHAnsi" w:cstheme="minorHAnsi"/>
          <w:color w:val="548DD4" w:themeColor="text2" w:themeTint="99"/>
        </w:rPr>
      </w:pPr>
      <w:hyperlink r:id="rId8" w:history="1">
        <w:r w:rsidR="00087736" w:rsidRPr="005F3239">
          <w:rPr>
            <w:rStyle w:val="Hyperlink"/>
            <w:rFonts w:asciiTheme="minorHAnsi" w:hAnsiTheme="minorHAnsi" w:cstheme="minorHAnsi"/>
            <w:color w:val="548DD4" w:themeColor="text2" w:themeTint="99"/>
          </w:rPr>
          <w:t>pranita2009@gmail.com</w:t>
        </w:r>
      </w:hyperlink>
    </w:p>
    <w:p w:rsidR="002A1763" w:rsidRPr="005F3239" w:rsidRDefault="002A1763" w:rsidP="00613867">
      <w:pPr>
        <w:pStyle w:val="BodyText"/>
        <w:rPr>
          <w:rFonts w:asciiTheme="minorHAnsi" w:hAnsiTheme="minorHAnsi" w:cstheme="minorHAnsi"/>
        </w:rPr>
      </w:pPr>
    </w:p>
    <w:p w:rsidR="00D86225" w:rsidRPr="005F3239" w:rsidRDefault="0006548C" w:rsidP="00613867">
      <w:pPr>
        <w:pStyle w:val="BodyText"/>
        <w:rPr>
          <w:rFonts w:asciiTheme="minorHAnsi" w:hAnsiTheme="minorHAnsi" w:cstheme="minorHAnsi"/>
          <w:b/>
          <w:color w:val="365F91" w:themeColor="accent1" w:themeShade="BF"/>
        </w:rPr>
      </w:pPr>
      <w:r>
        <w:rPr>
          <w:rFonts w:asciiTheme="minorHAnsi" w:hAnsiTheme="minorHAnsi" w:cstheme="minorHAnsi"/>
          <w:b/>
          <w:noProof/>
          <w:color w:val="365F91" w:themeColor="accent1" w:themeShade="BF"/>
          <w:lang w:val="en-IN" w:eastAsia="en-IN"/>
        </w:rPr>
        <mc:AlternateContent>
          <mc:Choice Requires="wps">
            <w:drawing>
              <wp:anchor distT="0" distB="0" distL="0" distR="0" simplePos="0" relativeHeight="251662848" behindDoc="1" locked="0" layoutInCell="1" allowOverlap="1">
                <wp:simplePos x="0" y="0"/>
                <wp:positionH relativeFrom="page">
                  <wp:posOffset>774065</wp:posOffset>
                </wp:positionH>
                <wp:positionV relativeFrom="paragraph">
                  <wp:posOffset>145415</wp:posOffset>
                </wp:positionV>
                <wp:extent cx="5937250" cy="45085"/>
                <wp:effectExtent l="0" t="0" r="0" b="0"/>
                <wp:wrapTopAndBottom/>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5085"/>
                        </a:xfrm>
                        <a:prstGeom prst="rect">
                          <a:avLst/>
                        </a:prstGeom>
                        <a:solidFill>
                          <a:srgbClr val="2626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CA47" id="Rectangle 24" o:spid="_x0000_s1026" style="position:absolute;margin-left:60.95pt;margin-top:11.45pt;width:467.5pt;height:3.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FtfAIAAPs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" fillcolor="#262626" stroked="f">
                <w10:wrap type="topAndBottom" anchorx="page"/>
              </v:rect>
            </w:pict>
          </mc:Fallback>
        </mc:AlternateContent>
      </w:r>
      <w:r w:rsidR="002A1763" w:rsidRPr="005F3239">
        <w:rPr>
          <w:rFonts w:asciiTheme="minorHAnsi" w:hAnsiTheme="minorHAnsi" w:cstheme="minorHAnsi"/>
          <w:b/>
          <w:color w:val="365F91" w:themeColor="accent1" w:themeShade="BF"/>
        </w:rPr>
        <w:t>E</w:t>
      </w:r>
      <w:r w:rsidR="0057609B" w:rsidRPr="005F3239">
        <w:rPr>
          <w:rFonts w:asciiTheme="minorHAnsi" w:hAnsiTheme="minorHAnsi" w:cstheme="minorHAnsi"/>
          <w:b/>
          <w:color w:val="365F91" w:themeColor="accent1" w:themeShade="BF"/>
        </w:rPr>
        <w:t>DUCATION</w:t>
      </w:r>
    </w:p>
    <w:p w:rsidR="002A1763" w:rsidRPr="005F3239" w:rsidRDefault="002A1763" w:rsidP="00613867">
      <w:pPr>
        <w:pStyle w:val="BodyText"/>
        <w:rPr>
          <w:rFonts w:asciiTheme="minorHAnsi" w:hAnsiTheme="minorHAnsi" w:cstheme="minorHAnsi"/>
        </w:rPr>
      </w:pPr>
    </w:p>
    <w:tbl>
      <w:tblPr>
        <w:tblW w:w="10031" w:type="dxa"/>
        <w:tblCellMar>
          <w:left w:w="0" w:type="dxa"/>
          <w:right w:w="0" w:type="dxa"/>
        </w:tblCellMar>
        <w:tblLook w:val="04A0" w:firstRow="1" w:lastRow="0" w:firstColumn="1" w:lastColumn="0" w:noHBand="0" w:noVBand="1"/>
      </w:tblPr>
      <w:tblGrid>
        <w:gridCol w:w="1106"/>
        <w:gridCol w:w="2263"/>
        <w:gridCol w:w="1984"/>
        <w:gridCol w:w="4678"/>
      </w:tblGrid>
      <w:tr w:rsidR="00B96BAB" w:rsidRPr="005F3239" w:rsidTr="00613867">
        <w:tc>
          <w:tcPr>
            <w:tcW w:w="11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S.No.</w:t>
            </w:r>
          </w:p>
        </w:tc>
        <w:tc>
          <w:tcPr>
            <w:tcW w:w="22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Examination Passed</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xml:space="preserve">Year </w:t>
            </w:r>
            <w:r w:rsidR="0083342C" w:rsidRPr="005F3239">
              <w:rPr>
                <w:rFonts w:asciiTheme="minorHAnsi" w:eastAsia="Times New Roman" w:hAnsiTheme="minorHAnsi" w:cstheme="minorHAnsi"/>
                <w:sz w:val="24"/>
                <w:szCs w:val="24"/>
              </w:rPr>
              <w:t>o</w:t>
            </w:r>
            <w:r w:rsidRPr="005F3239">
              <w:rPr>
                <w:rFonts w:asciiTheme="minorHAnsi" w:eastAsia="Times New Roman" w:hAnsiTheme="minorHAnsi" w:cstheme="minorHAnsi"/>
                <w:sz w:val="24"/>
                <w:szCs w:val="24"/>
              </w:rPr>
              <w:t>f Passing</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Board/University</w:t>
            </w:r>
          </w:p>
        </w:tc>
      </w:tr>
      <w:tr w:rsidR="00B96BAB" w:rsidRPr="005F3239" w:rsidTr="00613867">
        <w:tc>
          <w:tcPr>
            <w:tcW w:w="11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b/>
                <w:bCs/>
                <w:sz w:val="24"/>
                <w:szCs w:val="24"/>
              </w:rPr>
              <w:t>1.</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xml:space="preserve">  MLIS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2008</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Panjab University, Chandigarh, India</w:t>
            </w:r>
          </w:p>
        </w:tc>
      </w:tr>
      <w:tr w:rsidR="00B96BAB" w:rsidRPr="005F3239" w:rsidTr="00613867">
        <w:tc>
          <w:tcPr>
            <w:tcW w:w="11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b/>
                <w:bCs/>
                <w:sz w:val="24"/>
                <w:szCs w:val="24"/>
              </w:rPr>
              <w:t>2.</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B.LIS</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2003</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1836" w:rsidRPr="005F3239" w:rsidRDefault="006C1836" w:rsidP="00613867">
            <w:pPr>
              <w:spacing w:after="100" w:afterAutospacing="1"/>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North Bengal University, West Bengal, India</w:t>
            </w:r>
          </w:p>
        </w:tc>
      </w:tr>
      <w:tr w:rsidR="00B96BAB" w:rsidRPr="005F3239" w:rsidTr="00613867">
        <w:tc>
          <w:tcPr>
            <w:tcW w:w="11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585E" w:rsidRPr="005F3239" w:rsidRDefault="0084585E"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b/>
                <w:bCs/>
                <w:sz w:val="24"/>
                <w:szCs w:val="24"/>
              </w:rPr>
              <w:t>3.</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4585E" w:rsidRPr="005F3239" w:rsidRDefault="0084585E"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B.Ed</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4585E" w:rsidRPr="005F3239" w:rsidRDefault="0084585E"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2002</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4585E" w:rsidRPr="005F3239" w:rsidRDefault="0084585E" w:rsidP="00613867">
            <w:pPr>
              <w:spacing w:after="100" w:afterAutospacing="1"/>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North Bengal University, West Bengal, India</w:t>
            </w:r>
          </w:p>
        </w:tc>
      </w:tr>
      <w:tr w:rsidR="00B96BAB" w:rsidRPr="005F3239" w:rsidTr="00613867">
        <w:trPr>
          <w:trHeight w:val="552"/>
        </w:trPr>
        <w:tc>
          <w:tcPr>
            <w:tcW w:w="11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4D04" w:rsidRPr="005F3239" w:rsidRDefault="00E54D04"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xml:space="preserve">4. </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4D04" w:rsidRPr="005F3239" w:rsidRDefault="00E54D04"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B.Sc (Medical)</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4D04" w:rsidRPr="005F3239" w:rsidRDefault="00E54D04" w:rsidP="00613867">
            <w:pPr>
              <w:spacing w:after="100" w:afterAutospacing="1"/>
              <w:ind w:firstLine="17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 xml:space="preserve">    1999</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4D04" w:rsidRPr="005F3239" w:rsidRDefault="00E54D04" w:rsidP="00613867">
            <w:pPr>
              <w:spacing w:after="100" w:afterAutospacing="1"/>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North Bengal University, West Bengal, India</w:t>
            </w:r>
          </w:p>
        </w:tc>
      </w:tr>
    </w:tbl>
    <w:p w:rsidR="00D86225" w:rsidRPr="005F3239" w:rsidRDefault="00D86225" w:rsidP="00613867">
      <w:pPr>
        <w:pStyle w:val="BodyText"/>
        <w:spacing w:line="57" w:lineRule="exact"/>
        <w:ind w:left="119"/>
        <w:rPr>
          <w:rFonts w:asciiTheme="minorHAnsi" w:hAnsiTheme="minorHAnsi" w:cstheme="minorHAnsi"/>
        </w:rPr>
      </w:pPr>
    </w:p>
    <w:p w:rsidR="00613867" w:rsidRDefault="00613867" w:rsidP="00613867">
      <w:pPr>
        <w:pStyle w:val="Heading1"/>
        <w:spacing w:before="0" w:after="90"/>
        <w:ind w:left="0"/>
        <w:rPr>
          <w:rFonts w:asciiTheme="minorHAnsi" w:hAnsiTheme="minorHAnsi" w:cstheme="minorHAnsi"/>
          <w:color w:val="365F91" w:themeColor="accent1" w:themeShade="BF"/>
        </w:rPr>
      </w:pPr>
    </w:p>
    <w:p w:rsidR="00635CE7" w:rsidRPr="005F3239" w:rsidRDefault="00635CE7" w:rsidP="00613867">
      <w:pPr>
        <w:pStyle w:val="Heading1"/>
        <w:spacing w:before="0" w:after="90"/>
        <w:ind w:left="0"/>
        <w:rPr>
          <w:rFonts w:asciiTheme="minorHAnsi" w:hAnsiTheme="minorHAnsi" w:cstheme="minorHAnsi"/>
          <w:color w:val="365F91" w:themeColor="accent1" w:themeShade="BF"/>
        </w:rPr>
      </w:pPr>
      <w:r w:rsidRPr="005F3239">
        <w:rPr>
          <w:rFonts w:asciiTheme="minorHAnsi" w:hAnsiTheme="minorHAnsi" w:cstheme="minorHAnsi"/>
          <w:color w:val="365F91" w:themeColor="accent1" w:themeShade="BF"/>
        </w:rPr>
        <w:t>EXPERIENCE</w:t>
      </w:r>
    </w:p>
    <w:p w:rsidR="00635CE7" w:rsidRPr="005F3239" w:rsidRDefault="00635CE7" w:rsidP="00613867">
      <w:pPr>
        <w:pStyle w:val="BodyText"/>
        <w:spacing w:line="20" w:lineRule="exact"/>
        <w:ind w:left="119"/>
        <w:rPr>
          <w:rFonts w:asciiTheme="minorHAnsi" w:hAnsiTheme="minorHAnsi" w:cstheme="minorHAnsi"/>
        </w:rPr>
      </w:pPr>
      <w:r w:rsidRPr="005F3239">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308BE73D" wp14:editId="0232DFDD">
                <wp:simplePos x="0" y="0"/>
                <wp:positionH relativeFrom="column">
                  <wp:posOffset>47551</wp:posOffset>
                </wp:positionH>
                <wp:positionV relativeFrom="paragraph">
                  <wp:posOffset>4327</wp:posOffset>
                </wp:positionV>
                <wp:extent cx="5897526"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B53CC"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5pt" to="46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" strokecolor="black [3040]"/>
            </w:pict>
          </mc:Fallback>
        </mc:AlternateContent>
      </w:r>
    </w:p>
    <w:p w:rsidR="00635CE7" w:rsidRPr="005F3239" w:rsidRDefault="00635CE7" w:rsidP="00613867">
      <w:pPr>
        <w:spacing w:after="100" w:afterAutospacing="1"/>
        <w:jc w:val="both"/>
        <w:rPr>
          <w:rFonts w:asciiTheme="minorHAnsi" w:eastAsia="Times New Roman" w:hAnsiTheme="minorHAnsi" w:cstheme="minorHAnsi"/>
          <w:sz w:val="24"/>
          <w:szCs w:val="24"/>
        </w:rPr>
      </w:pPr>
      <w:bookmarkStart w:id="0" w:name="_GoBack"/>
      <w:bookmarkEnd w:id="0"/>
      <w:r w:rsidRPr="005F3239">
        <w:rPr>
          <w:rFonts w:asciiTheme="minorHAnsi" w:eastAsia="Times New Roman" w:hAnsiTheme="minorHAnsi" w:cstheme="minorHAnsi"/>
          <w:sz w:val="24"/>
          <w:szCs w:val="24"/>
        </w:rPr>
        <w:t>Worked as Librarian in the ICMR project entitled Capacity Building for Evidence Based Child Health in the North East Region, Advanced Pediatric Centre, Post Graduate Institute of Medical Education and Research, Chandigarh from 1</w:t>
      </w:r>
      <w:r w:rsidRPr="005F3239">
        <w:rPr>
          <w:rFonts w:asciiTheme="minorHAnsi" w:eastAsia="Times New Roman" w:hAnsiTheme="minorHAnsi" w:cstheme="minorHAnsi"/>
          <w:sz w:val="24"/>
          <w:szCs w:val="24"/>
          <w:vertAlign w:val="superscript"/>
        </w:rPr>
        <w:t>st</w:t>
      </w:r>
      <w:r w:rsidRPr="005F3239">
        <w:rPr>
          <w:rFonts w:asciiTheme="minorHAnsi" w:eastAsia="Times New Roman" w:hAnsiTheme="minorHAnsi" w:cstheme="minorHAnsi"/>
          <w:sz w:val="24"/>
          <w:szCs w:val="24"/>
        </w:rPr>
        <w:t xml:space="preserve"> December 2019 to 29</w:t>
      </w:r>
      <w:r w:rsidRPr="005F3239">
        <w:rPr>
          <w:rFonts w:asciiTheme="minorHAnsi" w:eastAsia="Times New Roman" w:hAnsiTheme="minorHAnsi" w:cstheme="minorHAnsi"/>
          <w:sz w:val="24"/>
          <w:szCs w:val="24"/>
          <w:vertAlign w:val="superscript"/>
        </w:rPr>
        <w:t>th</w:t>
      </w:r>
      <w:r w:rsidRPr="005F3239">
        <w:rPr>
          <w:rFonts w:asciiTheme="minorHAnsi" w:eastAsia="Times New Roman" w:hAnsiTheme="minorHAnsi" w:cstheme="minorHAnsi"/>
          <w:sz w:val="24"/>
          <w:szCs w:val="24"/>
        </w:rPr>
        <w:t xml:space="preserve"> February 2020</w:t>
      </w:r>
    </w:p>
    <w:p w:rsidR="00635CE7" w:rsidRPr="005F3239" w:rsidRDefault="00635CE7" w:rsidP="00613867">
      <w:pPr>
        <w:spacing w:after="100" w:afterAutospacing="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Worked as Librarian(Library Science) in the project entitled Supply demand gap in the care of small and sick neonates at district level: a systematic review, funded by IAVI (International AIDS vaccine Initiative) and BIRAC (Biotechnology Industry Research Assistance Council) at Advanced Pediatric Centre, Post Graduate Institute of Medical Education and Research, Chandigarh from 16</w:t>
      </w:r>
      <w:r w:rsidRPr="005F3239">
        <w:rPr>
          <w:rFonts w:asciiTheme="minorHAnsi" w:eastAsia="Times New Roman" w:hAnsiTheme="minorHAnsi" w:cstheme="minorHAnsi"/>
          <w:sz w:val="24"/>
          <w:szCs w:val="24"/>
          <w:vertAlign w:val="superscript"/>
        </w:rPr>
        <w:t>th</w:t>
      </w:r>
      <w:r w:rsidRPr="005F3239">
        <w:rPr>
          <w:rFonts w:asciiTheme="minorHAnsi" w:eastAsia="Times New Roman" w:hAnsiTheme="minorHAnsi" w:cstheme="minorHAnsi"/>
          <w:sz w:val="24"/>
          <w:szCs w:val="24"/>
        </w:rPr>
        <w:t xml:space="preserve">  May 2018 to 30</w:t>
      </w:r>
      <w:r w:rsidRPr="005F3239">
        <w:rPr>
          <w:rFonts w:asciiTheme="minorHAnsi" w:eastAsia="Times New Roman" w:hAnsiTheme="minorHAnsi" w:cstheme="minorHAnsi"/>
          <w:sz w:val="24"/>
          <w:szCs w:val="24"/>
          <w:vertAlign w:val="superscript"/>
        </w:rPr>
        <w:t>th</w:t>
      </w:r>
      <w:r w:rsidRPr="005F3239">
        <w:rPr>
          <w:rFonts w:asciiTheme="minorHAnsi" w:eastAsia="Times New Roman" w:hAnsiTheme="minorHAnsi" w:cstheme="minorHAnsi"/>
          <w:sz w:val="24"/>
          <w:szCs w:val="24"/>
        </w:rPr>
        <w:t xml:space="preserve">  November 2018</w:t>
      </w:r>
    </w:p>
    <w:p w:rsidR="00635CE7" w:rsidRPr="005F3239" w:rsidRDefault="00635CE7" w:rsidP="00613867">
      <w:pPr>
        <w:spacing w:after="100" w:afterAutospacing="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Worked in the project entitled “The Association of Allergic Bronchopulmonary Aspergillosis with poorly controlled Asthma in children” funded by ICMR, New Delhi, at Advanced Pediatric Centre, Post Graduate Institute of Medical Education and Research, Chandigarh from 20</w:t>
      </w:r>
      <w:r w:rsidRPr="005F3239">
        <w:rPr>
          <w:rFonts w:asciiTheme="minorHAnsi" w:eastAsia="Times New Roman" w:hAnsiTheme="minorHAnsi" w:cstheme="minorHAnsi"/>
          <w:sz w:val="24"/>
          <w:szCs w:val="24"/>
          <w:vertAlign w:val="superscript"/>
        </w:rPr>
        <w:t>th</w:t>
      </w:r>
      <w:r w:rsidRPr="005F3239">
        <w:rPr>
          <w:rFonts w:asciiTheme="minorHAnsi" w:eastAsia="Times New Roman" w:hAnsiTheme="minorHAnsi" w:cstheme="minorHAnsi"/>
          <w:sz w:val="24"/>
          <w:szCs w:val="24"/>
        </w:rPr>
        <w:t xml:space="preserve"> March 2017 to 31</w:t>
      </w:r>
      <w:r w:rsidRPr="005F3239">
        <w:rPr>
          <w:rFonts w:asciiTheme="minorHAnsi" w:eastAsia="Times New Roman" w:hAnsiTheme="minorHAnsi" w:cstheme="minorHAnsi"/>
          <w:sz w:val="24"/>
          <w:szCs w:val="24"/>
          <w:vertAlign w:val="superscript"/>
        </w:rPr>
        <w:t>st</w:t>
      </w:r>
      <w:r w:rsidRPr="005F3239">
        <w:rPr>
          <w:rFonts w:asciiTheme="minorHAnsi" w:eastAsia="Times New Roman" w:hAnsiTheme="minorHAnsi" w:cstheme="minorHAnsi"/>
          <w:sz w:val="24"/>
          <w:szCs w:val="24"/>
        </w:rPr>
        <w:t xml:space="preserve"> January 2018.</w:t>
      </w:r>
    </w:p>
    <w:p w:rsidR="00635CE7" w:rsidRPr="005F3239" w:rsidRDefault="00635CE7" w:rsidP="00613867">
      <w:pPr>
        <w:spacing w:after="100" w:afterAutospacing="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Worked in the project entitled "National Retinoblastoma Registry" from 14</w:t>
      </w:r>
      <w:r w:rsidRPr="005F3239">
        <w:rPr>
          <w:rFonts w:asciiTheme="minorHAnsi" w:eastAsia="Times New Roman" w:hAnsiTheme="minorHAnsi" w:cstheme="minorHAnsi"/>
          <w:sz w:val="24"/>
          <w:szCs w:val="24"/>
          <w:vertAlign w:val="superscript"/>
        </w:rPr>
        <w:t>th</w:t>
      </w:r>
      <w:r w:rsidRPr="005F3239">
        <w:rPr>
          <w:rFonts w:asciiTheme="minorHAnsi" w:eastAsia="Times New Roman" w:hAnsiTheme="minorHAnsi" w:cstheme="minorHAnsi"/>
          <w:sz w:val="24"/>
          <w:szCs w:val="24"/>
        </w:rPr>
        <w:t xml:space="preserve"> May 2011 to 28</w:t>
      </w:r>
      <w:r w:rsidRPr="005F3239">
        <w:rPr>
          <w:rFonts w:asciiTheme="minorHAnsi" w:eastAsia="Times New Roman" w:hAnsiTheme="minorHAnsi" w:cstheme="minorHAnsi"/>
          <w:sz w:val="24"/>
          <w:szCs w:val="24"/>
          <w:vertAlign w:val="superscript"/>
        </w:rPr>
        <w:t>th</w:t>
      </w:r>
      <w:r w:rsidRPr="005F3239">
        <w:rPr>
          <w:rFonts w:asciiTheme="minorHAnsi" w:eastAsia="Times New Roman" w:hAnsiTheme="minorHAnsi" w:cstheme="minorHAnsi"/>
          <w:sz w:val="24"/>
          <w:szCs w:val="24"/>
        </w:rPr>
        <w:t xml:space="preserve"> Feb 2014 at Advanced Eye Center, PGIMER, Chandigarh.</w:t>
      </w:r>
    </w:p>
    <w:p w:rsidR="00B96BAB" w:rsidRPr="005F3239" w:rsidRDefault="00635CE7" w:rsidP="00613867">
      <w:pPr>
        <w:spacing w:after="100" w:afterAutospacing="1"/>
        <w:jc w:val="both"/>
        <w:rPr>
          <w:rFonts w:asciiTheme="minorHAnsi" w:eastAsia="Times New Roman" w:hAnsiTheme="minorHAnsi" w:cstheme="minorHAnsi"/>
          <w:sz w:val="24"/>
          <w:szCs w:val="24"/>
        </w:rPr>
      </w:pPr>
      <w:r w:rsidRPr="005F3239">
        <w:rPr>
          <w:rFonts w:asciiTheme="minorHAnsi" w:eastAsia="Times New Roman" w:hAnsiTheme="minorHAnsi" w:cstheme="minorHAnsi"/>
          <w:sz w:val="24"/>
          <w:szCs w:val="24"/>
        </w:rPr>
        <w:t>Worked as Library Assistant in Institute of Engineering and Technology(IET), Bhaddal, Punjab for the period  from  21</w:t>
      </w:r>
      <w:r w:rsidRPr="005F3239">
        <w:rPr>
          <w:rFonts w:asciiTheme="minorHAnsi" w:eastAsia="Times New Roman" w:hAnsiTheme="minorHAnsi" w:cstheme="minorHAnsi"/>
          <w:sz w:val="24"/>
          <w:szCs w:val="24"/>
          <w:vertAlign w:val="superscript"/>
        </w:rPr>
        <w:t>st</w:t>
      </w:r>
      <w:r w:rsidRPr="005F3239">
        <w:rPr>
          <w:rFonts w:asciiTheme="minorHAnsi" w:eastAsia="Times New Roman" w:hAnsiTheme="minorHAnsi" w:cstheme="minorHAnsi"/>
          <w:sz w:val="24"/>
          <w:szCs w:val="24"/>
        </w:rPr>
        <w:t xml:space="preserve"> July 2008 to 31</w:t>
      </w:r>
      <w:r w:rsidRPr="005F3239">
        <w:rPr>
          <w:rFonts w:asciiTheme="minorHAnsi" w:eastAsia="Times New Roman" w:hAnsiTheme="minorHAnsi" w:cstheme="minorHAnsi"/>
          <w:sz w:val="24"/>
          <w:szCs w:val="24"/>
          <w:vertAlign w:val="superscript"/>
        </w:rPr>
        <w:t>st</w:t>
      </w:r>
      <w:r w:rsidRPr="005F3239">
        <w:rPr>
          <w:rFonts w:asciiTheme="minorHAnsi" w:eastAsia="Times New Roman" w:hAnsiTheme="minorHAnsi" w:cstheme="minorHAnsi"/>
          <w:sz w:val="24"/>
          <w:szCs w:val="24"/>
        </w:rPr>
        <w:t xml:space="preserve"> October 2010.</w:t>
      </w:r>
    </w:p>
    <w:p w:rsidR="00613867" w:rsidRDefault="00613867" w:rsidP="00613867">
      <w:pPr>
        <w:spacing w:after="100" w:afterAutospacing="1"/>
        <w:jc w:val="both"/>
        <w:rPr>
          <w:rFonts w:asciiTheme="minorHAnsi" w:eastAsia="Times New Roman" w:hAnsiTheme="minorHAnsi" w:cstheme="minorHAnsi"/>
          <w:b/>
          <w:color w:val="365F91" w:themeColor="accent1" w:themeShade="BF"/>
          <w:sz w:val="24"/>
          <w:szCs w:val="24"/>
        </w:rPr>
      </w:pPr>
    </w:p>
    <w:p w:rsidR="00635CE7" w:rsidRPr="005F3239" w:rsidRDefault="00B96BAB" w:rsidP="00613867">
      <w:pPr>
        <w:jc w:val="both"/>
        <w:rPr>
          <w:rFonts w:asciiTheme="minorHAnsi" w:eastAsia="Times New Roman" w:hAnsiTheme="minorHAnsi" w:cstheme="minorHAnsi"/>
          <w:b/>
          <w:color w:val="365F91" w:themeColor="accent1" w:themeShade="BF"/>
          <w:sz w:val="24"/>
          <w:szCs w:val="24"/>
        </w:rPr>
      </w:pPr>
      <w:r w:rsidRPr="005F3239">
        <w:rPr>
          <w:rFonts w:asciiTheme="minorHAnsi" w:eastAsia="Times New Roman" w:hAnsiTheme="minorHAnsi" w:cstheme="minorHAnsi"/>
          <w:b/>
          <w:color w:val="365F91" w:themeColor="accent1" w:themeShade="BF"/>
          <w:sz w:val="24"/>
          <w:szCs w:val="24"/>
        </w:rPr>
        <w:t>Publications</w:t>
      </w:r>
    </w:p>
    <w:p w:rsidR="003C012F" w:rsidRDefault="005F3239" w:rsidP="00613867">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613867">
        <w:rPr>
          <w:rFonts w:asciiTheme="minorHAnsi" w:eastAsia="Times New Roman" w:hAnsiTheme="minorHAnsi" w:cstheme="minorHAnsi"/>
          <w:sz w:val="24"/>
          <w:szCs w:val="24"/>
        </w:rPr>
        <w:t xml:space="preserve">  </w:t>
      </w:r>
      <w:r w:rsidR="003C012F" w:rsidRPr="005F3239">
        <w:rPr>
          <w:rFonts w:asciiTheme="minorHAnsi" w:eastAsia="Times New Roman" w:hAnsiTheme="minorHAnsi" w:cstheme="minorHAnsi"/>
          <w:sz w:val="24"/>
          <w:szCs w:val="24"/>
        </w:rPr>
        <w:t>More than 30 systematic reviews and one Book Chapter.</w:t>
      </w:r>
    </w:p>
    <w:p w:rsidR="00613867" w:rsidRPr="005F3239" w:rsidRDefault="00613867" w:rsidP="00613867">
      <w:pPr>
        <w:jc w:val="both"/>
        <w:rPr>
          <w:rFonts w:asciiTheme="minorHAnsi" w:eastAsia="Times New Roman" w:hAnsiTheme="minorHAnsi" w:cstheme="minorHAnsi"/>
          <w:sz w:val="24"/>
          <w:szCs w:val="24"/>
        </w:rPr>
      </w:pPr>
    </w:p>
    <w:p w:rsidR="003C012F" w:rsidRPr="00613867" w:rsidRDefault="003C012F" w:rsidP="00613867">
      <w:pPr>
        <w:jc w:val="both"/>
        <w:rPr>
          <w:rFonts w:asciiTheme="minorHAnsi" w:eastAsia="Times New Roman" w:hAnsiTheme="minorHAnsi" w:cstheme="minorHAnsi"/>
          <w:b/>
          <w:color w:val="365F91" w:themeColor="accent1" w:themeShade="BF"/>
          <w:sz w:val="24"/>
          <w:szCs w:val="24"/>
        </w:rPr>
      </w:pPr>
      <w:r w:rsidRPr="005F3239">
        <w:rPr>
          <w:rFonts w:asciiTheme="minorHAnsi" w:eastAsia="Times New Roman" w:hAnsiTheme="minorHAnsi" w:cstheme="minorHAnsi"/>
          <w:b/>
          <w:color w:val="365F91" w:themeColor="accent1" w:themeShade="BF"/>
          <w:sz w:val="24"/>
          <w:szCs w:val="24"/>
        </w:rPr>
        <w:t>Invited as a faculty/speaker</w:t>
      </w:r>
    </w:p>
    <w:p w:rsidR="003C012F" w:rsidRPr="005F3239" w:rsidRDefault="003C012F" w:rsidP="00613867">
      <w:pPr>
        <w:pStyle w:val="BodyText"/>
        <w:ind w:left="720"/>
        <w:rPr>
          <w:rFonts w:asciiTheme="minorHAnsi" w:eastAsia="Times New Roman" w:hAnsiTheme="minorHAnsi" w:cstheme="minorHAnsi"/>
          <w:color w:val="000000" w:themeColor="text1"/>
          <w:lang w:val="en-IN"/>
        </w:rPr>
      </w:pPr>
      <w:r w:rsidRPr="005F3239">
        <w:rPr>
          <w:rFonts w:asciiTheme="minorHAnsi" w:hAnsiTheme="minorHAnsi" w:cstheme="minorHAnsi"/>
        </w:rPr>
        <w:lastRenderedPageBreak/>
        <w:t xml:space="preserve">Invited as faculty and resource person in various national workshop on </w:t>
      </w:r>
      <w:r w:rsidRPr="005F3239">
        <w:rPr>
          <w:rFonts w:asciiTheme="minorHAnsi" w:eastAsia="Times New Roman" w:hAnsiTheme="minorHAnsi" w:cstheme="minorHAnsi"/>
          <w:color w:val="000000" w:themeColor="text1"/>
          <w:lang w:val="en-IN"/>
        </w:rPr>
        <w:t>Evidence Based Medicine Workshop</w:t>
      </w:r>
      <w:r w:rsidR="005F3239" w:rsidRPr="005F3239">
        <w:rPr>
          <w:rFonts w:asciiTheme="minorHAnsi" w:eastAsia="Times New Roman" w:hAnsiTheme="minorHAnsi" w:cstheme="minorHAnsi"/>
          <w:color w:val="000000" w:themeColor="text1"/>
          <w:lang w:val="en-IN"/>
        </w:rPr>
        <w:t xml:space="preserve"> also work in collaboration with various other national medical institutes. </w:t>
      </w:r>
    </w:p>
    <w:p w:rsidR="003C012F" w:rsidRPr="005F3239" w:rsidRDefault="003C012F" w:rsidP="00613867">
      <w:pPr>
        <w:pStyle w:val="BodyText"/>
        <w:ind w:left="720"/>
        <w:rPr>
          <w:rFonts w:asciiTheme="minorHAnsi" w:hAnsiTheme="minorHAnsi" w:cstheme="minorHAnsi"/>
          <w:b/>
        </w:rPr>
      </w:pPr>
    </w:p>
    <w:p w:rsidR="00270359" w:rsidRPr="005F3239" w:rsidRDefault="00270359" w:rsidP="00613867">
      <w:pPr>
        <w:spacing w:after="100" w:afterAutospacing="1"/>
        <w:jc w:val="both"/>
        <w:rPr>
          <w:rFonts w:asciiTheme="minorHAnsi" w:eastAsia="Times New Roman" w:hAnsiTheme="minorHAnsi" w:cstheme="minorHAnsi"/>
          <w:b/>
          <w:color w:val="365F91" w:themeColor="accent1" w:themeShade="BF"/>
          <w:sz w:val="24"/>
          <w:szCs w:val="24"/>
        </w:rPr>
      </w:pPr>
      <w:r w:rsidRPr="005F3239">
        <w:rPr>
          <w:rFonts w:asciiTheme="minorHAnsi" w:eastAsia="Times New Roman" w:hAnsiTheme="minorHAnsi" w:cstheme="minorHAnsi"/>
          <w:b/>
          <w:color w:val="365F91" w:themeColor="accent1" w:themeShade="BF"/>
          <w:sz w:val="24"/>
          <w:szCs w:val="24"/>
        </w:rPr>
        <w:t>Job Profile</w:t>
      </w:r>
    </w:p>
    <w:p w:rsidR="00B96BAB" w:rsidRPr="005F3239" w:rsidRDefault="00B96BAB" w:rsidP="00613867">
      <w:pPr>
        <w:jc w:val="both"/>
        <w:rPr>
          <w:rFonts w:asciiTheme="minorHAnsi" w:eastAsia="Times New Roman" w:hAnsiTheme="minorHAnsi" w:cstheme="minorHAnsi"/>
          <w:b/>
          <w:color w:val="365F91" w:themeColor="accent1" w:themeShade="BF"/>
          <w:sz w:val="24"/>
          <w:szCs w:val="24"/>
        </w:rPr>
      </w:pPr>
      <w:r w:rsidRPr="005F3239">
        <w:rPr>
          <w:rFonts w:asciiTheme="minorHAnsi" w:hAnsiTheme="minorHAnsi" w:cstheme="minorHAnsi"/>
          <w:color w:val="365F91" w:themeColor="accent1" w:themeShade="BF"/>
          <w:sz w:val="24"/>
          <w:szCs w:val="24"/>
        </w:rPr>
        <w:t xml:space="preserve">1. </w:t>
      </w:r>
      <w:r w:rsidRPr="005F3239">
        <w:rPr>
          <w:rStyle w:val="Strong"/>
          <w:rFonts w:asciiTheme="minorHAnsi" w:hAnsiTheme="minorHAnsi" w:cstheme="minorHAnsi"/>
          <w:color w:val="365F91" w:themeColor="accent1" w:themeShade="BF"/>
          <w:sz w:val="24"/>
          <w:szCs w:val="24"/>
        </w:rPr>
        <w:t>Developing a Search Strategy</w:t>
      </w:r>
    </w:p>
    <w:p w:rsidR="00B96BAB" w:rsidRPr="005F3239" w:rsidRDefault="00B96BAB" w:rsidP="00613867">
      <w:pPr>
        <w:widowControl/>
        <w:numPr>
          <w:ilvl w:val="0"/>
          <w:numId w:val="6"/>
        </w:numPr>
        <w:autoSpaceDE/>
        <w:autoSpaceDN/>
        <w:rPr>
          <w:rFonts w:asciiTheme="minorHAnsi" w:eastAsia="Times New Roman" w:hAnsiTheme="minorHAnsi" w:cstheme="minorHAnsi"/>
          <w:sz w:val="24"/>
          <w:szCs w:val="24"/>
        </w:rPr>
      </w:pPr>
      <w:r w:rsidRPr="005F3239">
        <w:rPr>
          <w:rStyle w:val="Strong"/>
          <w:rFonts w:asciiTheme="minorHAnsi" w:hAnsiTheme="minorHAnsi" w:cstheme="minorHAnsi"/>
          <w:sz w:val="24"/>
          <w:szCs w:val="24"/>
        </w:rPr>
        <w:t>Identify Relevant Databases:</w:t>
      </w:r>
      <w:r w:rsidRPr="005F3239">
        <w:rPr>
          <w:rFonts w:asciiTheme="minorHAnsi" w:hAnsiTheme="minorHAnsi" w:cstheme="minorHAnsi"/>
          <w:sz w:val="24"/>
          <w:szCs w:val="24"/>
        </w:rPr>
        <w:t xml:space="preserve"> Determine which databases and information sources are relevant for the review topic.</w:t>
      </w:r>
    </w:p>
    <w:p w:rsidR="00B96BAB" w:rsidRPr="005F3239" w:rsidRDefault="00B96BAB" w:rsidP="00613867">
      <w:pPr>
        <w:widowControl/>
        <w:numPr>
          <w:ilvl w:val="0"/>
          <w:numId w:val="6"/>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Formulate Search Queries:</w:t>
      </w:r>
      <w:r w:rsidRPr="005F3239">
        <w:rPr>
          <w:rFonts w:asciiTheme="minorHAnsi" w:hAnsiTheme="minorHAnsi" w:cstheme="minorHAnsi"/>
          <w:sz w:val="24"/>
          <w:szCs w:val="24"/>
        </w:rPr>
        <w:t xml:space="preserve"> Develop precise and effective search queries using PICOT format, relevant keywords, subject headings, and Boolean operators.</w:t>
      </w:r>
    </w:p>
    <w:p w:rsidR="00B96BAB" w:rsidRPr="005F3239" w:rsidRDefault="00B96BAB" w:rsidP="00613867">
      <w:pPr>
        <w:widowControl/>
        <w:numPr>
          <w:ilvl w:val="0"/>
          <w:numId w:val="6"/>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Testing and Refining:</w:t>
      </w:r>
      <w:r w:rsidRPr="005F3239">
        <w:rPr>
          <w:rFonts w:asciiTheme="minorHAnsi" w:hAnsiTheme="minorHAnsi" w:cstheme="minorHAnsi"/>
          <w:sz w:val="24"/>
          <w:szCs w:val="24"/>
        </w:rPr>
        <w:t xml:space="preserve"> Test search strategies in different databases and refine them to ensure sensitivity and specificity.</w:t>
      </w:r>
    </w:p>
    <w:p w:rsidR="00B96BAB" w:rsidRPr="005F3239" w:rsidRDefault="00B96BAB" w:rsidP="00613867">
      <w:pPr>
        <w:pStyle w:val="Heading3"/>
        <w:spacing w:before="0"/>
        <w:rPr>
          <w:rFonts w:asciiTheme="minorHAnsi" w:hAnsiTheme="minorHAnsi" w:cstheme="minorHAnsi"/>
          <w:color w:val="365F91" w:themeColor="accent1" w:themeShade="BF"/>
        </w:rPr>
      </w:pPr>
      <w:r w:rsidRPr="005F3239">
        <w:rPr>
          <w:rFonts w:asciiTheme="minorHAnsi" w:hAnsiTheme="minorHAnsi" w:cstheme="minorHAnsi"/>
          <w:color w:val="365F91" w:themeColor="accent1" w:themeShade="BF"/>
        </w:rPr>
        <w:t xml:space="preserve">2. </w:t>
      </w:r>
      <w:r w:rsidRPr="005F3239">
        <w:rPr>
          <w:rStyle w:val="Strong"/>
          <w:rFonts w:asciiTheme="minorHAnsi" w:hAnsiTheme="minorHAnsi" w:cstheme="minorHAnsi"/>
          <w:bCs w:val="0"/>
          <w:color w:val="365F91" w:themeColor="accent1" w:themeShade="BF"/>
        </w:rPr>
        <w:t>Conducting Searches</w:t>
      </w:r>
    </w:p>
    <w:p w:rsidR="00B96BAB" w:rsidRPr="005F3239" w:rsidRDefault="00B96BAB" w:rsidP="00613867">
      <w:pPr>
        <w:widowControl/>
        <w:numPr>
          <w:ilvl w:val="0"/>
          <w:numId w:val="7"/>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Database Searches:</w:t>
      </w:r>
      <w:r w:rsidRPr="005F3239">
        <w:rPr>
          <w:rFonts w:asciiTheme="minorHAnsi" w:hAnsiTheme="minorHAnsi" w:cstheme="minorHAnsi"/>
          <w:sz w:val="24"/>
          <w:szCs w:val="24"/>
        </w:rPr>
        <w:t xml:space="preserve"> Execute searches across various databases such as PubMed, Cochrane Library, Embase, and others.</w:t>
      </w:r>
    </w:p>
    <w:p w:rsidR="00B96BAB" w:rsidRPr="005F3239" w:rsidRDefault="00B96BAB" w:rsidP="00613867">
      <w:pPr>
        <w:widowControl/>
        <w:numPr>
          <w:ilvl w:val="0"/>
          <w:numId w:val="7"/>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Grey Literature:</w:t>
      </w:r>
      <w:r w:rsidRPr="005F3239">
        <w:rPr>
          <w:rFonts w:asciiTheme="minorHAnsi" w:hAnsiTheme="minorHAnsi" w:cstheme="minorHAnsi"/>
          <w:sz w:val="24"/>
          <w:szCs w:val="24"/>
        </w:rPr>
        <w:t xml:space="preserve"> Search for grey literature, including conference proceedings, theses, technical reports, and government publications.</w:t>
      </w:r>
    </w:p>
    <w:p w:rsidR="00B96BAB" w:rsidRPr="005F3239" w:rsidRDefault="00B96BAB" w:rsidP="00613867">
      <w:pPr>
        <w:widowControl/>
        <w:numPr>
          <w:ilvl w:val="0"/>
          <w:numId w:val="7"/>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Clinical trial registries:</w:t>
      </w:r>
      <w:r w:rsidRPr="005F3239">
        <w:rPr>
          <w:rFonts w:asciiTheme="minorHAnsi" w:hAnsiTheme="minorHAnsi" w:cstheme="minorHAnsi"/>
          <w:sz w:val="24"/>
          <w:szCs w:val="24"/>
        </w:rPr>
        <w:t xml:space="preserve"> search for ongoing as well as completed trials through various trial registries platforms.</w:t>
      </w:r>
    </w:p>
    <w:p w:rsidR="00B96BAB" w:rsidRPr="005F3239" w:rsidRDefault="00B96BAB" w:rsidP="00613867">
      <w:pPr>
        <w:widowControl/>
        <w:numPr>
          <w:ilvl w:val="0"/>
          <w:numId w:val="7"/>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Handsearching:</w:t>
      </w:r>
      <w:r w:rsidRPr="005F3239">
        <w:rPr>
          <w:rFonts w:asciiTheme="minorHAnsi" w:hAnsiTheme="minorHAnsi" w:cstheme="minorHAnsi"/>
          <w:sz w:val="24"/>
          <w:szCs w:val="24"/>
        </w:rPr>
        <w:t xml:space="preserve"> Manually search specific journals or conference abstracts if necessary.</w:t>
      </w:r>
    </w:p>
    <w:p w:rsidR="00B96BAB" w:rsidRPr="005F3239" w:rsidRDefault="00B96BAB" w:rsidP="00613867">
      <w:pPr>
        <w:pStyle w:val="Heading3"/>
        <w:spacing w:before="0"/>
        <w:rPr>
          <w:rFonts w:asciiTheme="minorHAnsi" w:hAnsiTheme="minorHAnsi" w:cstheme="minorHAnsi"/>
          <w:color w:val="auto"/>
        </w:rPr>
      </w:pPr>
      <w:r w:rsidRPr="005F3239">
        <w:rPr>
          <w:rFonts w:asciiTheme="minorHAnsi" w:hAnsiTheme="minorHAnsi" w:cstheme="minorHAnsi"/>
          <w:color w:val="365F91" w:themeColor="accent1" w:themeShade="BF"/>
        </w:rPr>
        <w:t xml:space="preserve">3. </w:t>
      </w:r>
      <w:r w:rsidRPr="005F3239">
        <w:rPr>
          <w:rStyle w:val="Strong"/>
          <w:rFonts w:asciiTheme="minorHAnsi" w:hAnsiTheme="minorHAnsi" w:cstheme="minorHAnsi"/>
          <w:bCs w:val="0"/>
          <w:color w:val="365F91" w:themeColor="accent1" w:themeShade="BF"/>
        </w:rPr>
        <w:t>Documenting the Search Process</w:t>
      </w:r>
    </w:p>
    <w:p w:rsidR="00B96BAB" w:rsidRPr="005F3239" w:rsidRDefault="00B96BAB" w:rsidP="00613867">
      <w:pPr>
        <w:widowControl/>
        <w:numPr>
          <w:ilvl w:val="0"/>
          <w:numId w:val="8"/>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Search Logs:</w:t>
      </w:r>
      <w:r w:rsidRPr="005F3239">
        <w:rPr>
          <w:rFonts w:asciiTheme="minorHAnsi" w:hAnsiTheme="minorHAnsi" w:cstheme="minorHAnsi"/>
          <w:sz w:val="24"/>
          <w:szCs w:val="24"/>
        </w:rPr>
        <w:t xml:space="preserve"> Maintain detailed logs of search strategies and results for transparency and reproducibility.</w:t>
      </w:r>
    </w:p>
    <w:p w:rsidR="00B96BAB" w:rsidRPr="005F3239" w:rsidRDefault="00B96BAB" w:rsidP="00613867">
      <w:pPr>
        <w:widowControl/>
        <w:numPr>
          <w:ilvl w:val="0"/>
          <w:numId w:val="8"/>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PRISMA Flow Diagram:</w:t>
      </w:r>
      <w:r w:rsidRPr="005F3239">
        <w:rPr>
          <w:rFonts w:asciiTheme="minorHAnsi" w:hAnsiTheme="minorHAnsi" w:cstheme="minorHAnsi"/>
          <w:sz w:val="24"/>
          <w:szCs w:val="24"/>
        </w:rPr>
        <w:t xml:space="preserve"> Assist in preparing the PRISMA flow diagram that outlines the study selection process.</w:t>
      </w:r>
    </w:p>
    <w:p w:rsidR="00B96BAB" w:rsidRPr="005F3239" w:rsidRDefault="00B96BAB" w:rsidP="00613867">
      <w:pPr>
        <w:pStyle w:val="Heading3"/>
        <w:spacing w:before="0"/>
        <w:rPr>
          <w:rFonts w:asciiTheme="minorHAnsi" w:hAnsiTheme="minorHAnsi" w:cstheme="minorHAnsi"/>
          <w:color w:val="365F91" w:themeColor="accent1" w:themeShade="BF"/>
        </w:rPr>
      </w:pPr>
      <w:r w:rsidRPr="005F3239">
        <w:rPr>
          <w:rFonts w:asciiTheme="minorHAnsi" w:hAnsiTheme="minorHAnsi" w:cstheme="minorHAnsi"/>
          <w:color w:val="365F91" w:themeColor="accent1" w:themeShade="BF"/>
        </w:rPr>
        <w:t xml:space="preserve">4. </w:t>
      </w:r>
      <w:r w:rsidRPr="005F3239">
        <w:rPr>
          <w:rStyle w:val="Strong"/>
          <w:rFonts w:asciiTheme="minorHAnsi" w:hAnsiTheme="minorHAnsi" w:cstheme="minorHAnsi"/>
          <w:bCs w:val="0"/>
          <w:color w:val="365F91" w:themeColor="accent1" w:themeShade="BF"/>
        </w:rPr>
        <w:t>Managing References</w:t>
      </w:r>
    </w:p>
    <w:p w:rsidR="00B96BAB" w:rsidRPr="005F3239" w:rsidRDefault="00B96BAB" w:rsidP="00613867">
      <w:pPr>
        <w:widowControl/>
        <w:numPr>
          <w:ilvl w:val="0"/>
          <w:numId w:val="9"/>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Reference Management:</w:t>
      </w:r>
      <w:r w:rsidRPr="005F3239">
        <w:rPr>
          <w:rFonts w:asciiTheme="minorHAnsi" w:hAnsiTheme="minorHAnsi" w:cstheme="minorHAnsi"/>
          <w:sz w:val="24"/>
          <w:szCs w:val="24"/>
        </w:rPr>
        <w:t xml:space="preserve"> Use reference management </w:t>
      </w:r>
      <w:r w:rsidR="00270359" w:rsidRPr="005F3239">
        <w:rPr>
          <w:rFonts w:asciiTheme="minorHAnsi" w:hAnsiTheme="minorHAnsi" w:cstheme="minorHAnsi"/>
          <w:sz w:val="24"/>
          <w:szCs w:val="24"/>
        </w:rPr>
        <w:t>software EndNote</w:t>
      </w:r>
      <w:r w:rsidRPr="005F3239">
        <w:rPr>
          <w:rFonts w:asciiTheme="minorHAnsi" w:hAnsiTheme="minorHAnsi" w:cstheme="minorHAnsi"/>
          <w:sz w:val="24"/>
          <w:szCs w:val="24"/>
        </w:rPr>
        <w:t xml:space="preserve"> to organize and deduplicate search results.</w:t>
      </w:r>
    </w:p>
    <w:p w:rsidR="00613867" w:rsidRDefault="00B96BAB" w:rsidP="00613867">
      <w:pPr>
        <w:widowControl/>
        <w:numPr>
          <w:ilvl w:val="0"/>
          <w:numId w:val="9"/>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Screening References:</w:t>
      </w:r>
      <w:r w:rsidRPr="005F3239">
        <w:rPr>
          <w:rFonts w:asciiTheme="minorHAnsi" w:hAnsiTheme="minorHAnsi" w:cstheme="minorHAnsi"/>
          <w:sz w:val="24"/>
          <w:szCs w:val="24"/>
        </w:rPr>
        <w:t xml:space="preserve"> Assist in the initial screening of titles and abstracts to identify potentially relevant studies.</w:t>
      </w:r>
    </w:p>
    <w:p w:rsidR="00B96BAB" w:rsidRPr="00613867" w:rsidRDefault="00B96BAB" w:rsidP="00613867">
      <w:pPr>
        <w:widowControl/>
        <w:numPr>
          <w:ilvl w:val="0"/>
          <w:numId w:val="9"/>
        </w:numPr>
        <w:autoSpaceDE/>
        <w:autoSpaceDN/>
        <w:spacing w:after="100" w:afterAutospacing="1"/>
        <w:rPr>
          <w:rFonts w:asciiTheme="minorHAnsi" w:hAnsiTheme="minorHAnsi" w:cstheme="minorHAnsi"/>
          <w:sz w:val="24"/>
          <w:szCs w:val="24"/>
        </w:rPr>
      </w:pPr>
      <w:r w:rsidRPr="00613867">
        <w:rPr>
          <w:rStyle w:val="Strong"/>
          <w:rFonts w:asciiTheme="minorHAnsi" w:hAnsiTheme="minorHAnsi" w:cstheme="minorHAnsi"/>
          <w:sz w:val="24"/>
          <w:szCs w:val="24"/>
        </w:rPr>
        <w:t>PRISMA Flow Diagram:</w:t>
      </w:r>
      <w:r w:rsidRPr="00613867">
        <w:rPr>
          <w:rFonts w:asciiTheme="minorHAnsi" w:hAnsiTheme="minorHAnsi" w:cstheme="minorHAnsi"/>
          <w:sz w:val="24"/>
          <w:szCs w:val="24"/>
        </w:rPr>
        <w:t xml:space="preserve"> Assist in preparing the PRISMA flow diagram that outlines the study selection process.</w:t>
      </w:r>
    </w:p>
    <w:p w:rsidR="00B96BAB" w:rsidRPr="005F3239" w:rsidRDefault="00B96BAB" w:rsidP="00613867">
      <w:pPr>
        <w:pStyle w:val="Heading3"/>
        <w:spacing w:before="0"/>
        <w:rPr>
          <w:rFonts w:asciiTheme="minorHAnsi" w:eastAsia="Times New Roman" w:hAnsiTheme="minorHAnsi" w:cstheme="minorHAnsi"/>
          <w:color w:val="365F91" w:themeColor="accent1" w:themeShade="BF"/>
        </w:rPr>
      </w:pPr>
      <w:r w:rsidRPr="005F3239">
        <w:rPr>
          <w:rStyle w:val="Strong"/>
          <w:rFonts w:asciiTheme="minorHAnsi" w:hAnsiTheme="minorHAnsi" w:cstheme="minorHAnsi"/>
          <w:bCs w:val="0"/>
          <w:color w:val="365F91" w:themeColor="accent1" w:themeShade="BF"/>
        </w:rPr>
        <w:t>5. Quality Assurance</w:t>
      </w:r>
    </w:p>
    <w:p w:rsidR="00B96BAB" w:rsidRPr="005F3239" w:rsidRDefault="00B96BAB" w:rsidP="00613867">
      <w:pPr>
        <w:widowControl/>
        <w:numPr>
          <w:ilvl w:val="0"/>
          <w:numId w:val="16"/>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Search Strategy Validation:</w:t>
      </w:r>
      <w:r w:rsidRPr="005F3239">
        <w:rPr>
          <w:rFonts w:asciiTheme="minorHAnsi" w:hAnsiTheme="minorHAnsi" w:cstheme="minorHAnsi"/>
          <w:sz w:val="24"/>
          <w:szCs w:val="24"/>
        </w:rPr>
        <w:t xml:space="preserve"> Ensure that the search strategy is comprehensive and unbiased.</w:t>
      </w:r>
    </w:p>
    <w:p w:rsidR="00B96BAB" w:rsidRDefault="00B96BAB" w:rsidP="00613867">
      <w:pPr>
        <w:widowControl/>
        <w:numPr>
          <w:ilvl w:val="0"/>
          <w:numId w:val="16"/>
        </w:numPr>
        <w:autoSpaceDE/>
        <w:autoSpaceDN/>
        <w:spacing w:after="100" w:afterAutospacing="1"/>
        <w:rPr>
          <w:rFonts w:asciiTheme="minorHAnsi" w:hAnsiTheme="minorHAnsi" w:cstheme="minorHAnsi"/>
          <w:sz w:val="24"/>
          <w:szCs w:val="24"/>
        </w:rPr>
      </w:pPr>
      <w:r w:rsidRPr="005F3239">
        <w:rPr>
          <w:rStyle w:val="Strong"/>
          <w:rFonts w:asciiTheme="minorHAnsi" w:hAnsiTheme="minorHAnsi" w:cstheme="minorHAnsi"/>
          <w:sz w:val="24"/>
          <w:szCs w:val="24"/>
        </w:rPr>
        <w:t>Duplicate Checking:</w:t>
      </w:r>
      <w:r w:rsidRPr="005F3239">
        <w:rPr>
          <w:rFonts w:asciiTheme="minorHAnsi" w:hAnsiTheme="minorHAnsi" w:cstheme="minorHAnsi"/>
          <w:sz w:val="24"/>
          <w:szCs w:val="24"/>
        </w:rPr>
        <w:t xml:space="preserve"> Ensure that duplicate records are identified and managed properly.</w:t>
      </w:r>
    </w:p>
    <w:p w:rsidR="002E68BE" w:rsidRDefault="002E68BE" w:rsidP="00613867">
      <w:pPr>
        <w:widowControl/>
        <w:autoSpaceDE/>
        <w:autoSpaceDN/>
        <w:rPr>
          <w:rFonts w:asciiTheme="minorHAnsi" w:hAnsiTheme="minorHAnsi" w:cstheme="minorHAnsi"/>
          <w:b/>
          <w:color w:val="365F91" w:themeColor="accent1" w:themeShade="BF"/>
          <w:sz w:val="24"/>
          <w:szCs w:val="24"/>
        </w:rPr>
      </w:pPr>
      <w:r w:rsidRPr="002E68BE">
        <w:rPr>
          <w:rFonts w:asciiTheme="minorHAnsi" w:hAnsiTheme="minorHAnsi" w:cstheme="minorHAnsi"/>
          <w:b/>
          <w:color w:val="365F91" w:themeColor="accent1" w:themeShade="BF"/>
          <w:sz w:val="24"/>
          <w:szCs w:val="24"/>
        </w:rPr>
        <w:t>Document supplier</w:t>
      </w:r>
    </w:p>
    <w:p w:rsidR="002E68BE" w:rsidRPr="002E68BE" w:rsidRDefault="002E68BE" w:rsidP="00613867">
      <w:pPr>
        <w:pStyle w:val="ListParagraph"/>
        <w:widowControl/>
        <w:autoSpaceDE/>
        <w:autoSpaceDN/>
        <w:ind w:left="720" w:firstLine="0"/>
        <w:rPr>
          <w:rFonts w:asciiTheme="minorHAnsi" w:hAnsiTheme="minorHAnsi" w:cstheme="minorHAnsi"/>
          <w:b/>
          <w:color w:val="365F91" w:themeColor="accent1" w:themeShade="BF"/>
          <w:sz w:val="28"/>
          <w:szCs w:val="24"/>
        </w:rPr>
      </w:pPr>
      <w:r w:rsidRPr="002E68BE">
        <w:rPr>
          <w:rFonts w:asciiTheme="minorHAnsi" w:hAnsiTheme="minorHAnsi" w:cstheme="minorHAnsi"/>
          <w:sz w:val="24"/>
        </w:rPr>
        <w:t xml:space="preserve">Ensure for locating and retrieving </w:t>
      </w:r>
      <w:r>
        <w:rPr>
          <w:rFonts w:asciiTheme="minorHAnsi" w:hAnsiTheme="minorHAnsi" w:cstheme="minorHAnsi"/>
          <w:sz w:val="24"/>
        </w:rPr>
        <w:t xml:space="preserve">of all </w:t>
      </w:r>
      <w:r w:rsidRPr="002E68BE">
        <w:rPr>
          <w:rFonts w:asciiTheme="minorHAnsi" w:hAnsiTheme="minorHAnsi" w:cstheme="minorHAnsi"/>
          <w:sz w:val="24"/>
        </w:rPr>
        <w:t xml:space="preserve">the full-text of relevant articles and reports. </w:t>
      </w:r>
    </w:p>
    <w:p w:rsidR="00635CE7" w:rsidRPr="005F3239" w:rsidRDefault="00635CE7" w:rsidP="00613867">
      <w:pPr>
        <w:pStyle w:val="Heading1"/>
        <w:spacing w:before="0"/>
        <w:rPr>
          <w:rFonts w:asciiTheme="minorHAnsi" w:hAnsiTheme="minorHAnsi" w:cstheme="minorHAnsi"/>
        </w:rPr>
      </w:pPr>
    </w:p>
    <w:p w:rsidR="00B92A99" w:rsidRPr="005F3239" w:rsidRDefault="00B92A99" w:rsidP="00613867">
      <w:pPr>
        <w:pStyle w:val="BodyText"/>
        <w:spacing w:line="20" w:lineRule="exact"/>
        <w:rPr>
          <w:rFonts w:asciiTheme="minorHAnsi" w:hAnsiTheme="minorHAnsi" w:cstheme="minorHAnsi"/>
        </w:rPr>
      </w:pPr>
    </w:p>
    <w:sectPr w:rsidR="00B92A99" w:rsidRPr="005F3239" w:rsidSect="00613867">
      <w:footerReference w:type="default" r:id="rId9"/>
      <w:pgSz w:w="11900" w:h="16840"/>
      <w:pgMar w:top="851" w:right="985" w:bottom="851" w:left="1220" w:header="0"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02" w:rsidRDefault="00A64A02">
      <w:r>
        <w:separator/>
      </w:r>
    </w:p>
  </w:endnote>
  <w:endnote w:type="continuationSeparator" w:id="0">
    <w:p w:rsidR="00A64A02" w:rsidRDefault="00A6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474273"/>
      <w:docPartObj>
        <w:docPartGallery w:val="Page Numbers (Bottom of Page)"/>
        <w:docPartUnique/>
      </w:docPartObj>
    </w:sdtPr>
    <w:sdtEndPr>
      <w:rPr>
        <w:noProof/>
      </w:rPr>
    </w:sdtEndPr>
    <w:sdtContent>
      <w:p w:rsidR="00B05D02" w:rsidRDefault="00B05D02">
        <w:pPr>
          <w:pStyle w:val="Footer"/>
          <w:jc w:val="center"/>
        </w:pPr>
        <w:r>
          <w:fldChar w:fldCharType="begin"/>
        </w:r>
        <w:r>
          <w:instrText xml:space="preserve"> PAGE   \* MERGEFORMAT </w:instrText>
        </w:r>
        <w:r>
          <w:fldChar w:fldCharType="separate"/>
        </w:r>
        <w:r w:rsidR="0006548C">
          <w:rPr>
            <w:noProof/>
          </w:rPr>
          <w:t>2</w:t>
        </w:r>
        <w:r>
          <w:rPr>
            <w:noProof/>
          </w:rPr>
          <w:fldChar w:fldCharType="end"/>
        </w:r>
      </w:p>
    </w:sdtContent>
  </w:sdt>
  <w:p w:rsidR="00D86225" w:rsidRDefault="00D8622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02" w:rsidRDefault="00A64A02">
      <w:r>
        <w:separator/>
      </w:r>
    </w:p>
  </w:footnote>
  <w:footnote w:type="continuationSeparator" w:id="0">
    <w:p w:rsidR="00A64A02" w:rsidRDefault="00A64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07C1"/>
    <w:multiLevelType w:val="hybridMultilevel"/>
    <w:tmpl w:val="333E2930"/>
    <w:lvl w:ilvl="0" w:tplc="5A8E9328">
      <w:start w:val="1"/>
      <w:numFmt w:val="decimal"/>
      <w:lvlText w:val="%1."/>
      <w:lvlJc w:val="left"/>
      <w:pPr>
        <w:tabs>
          <w:tab w:val="num" w:pos="720"/>
        </w:tabs>
        <w:ind w:left="720" w:hanging="360"/>
      </w:pPr>
    </w:lvl>
    <w:lvl w:ilvl="1" w:tplc="E3B652A6" w:tentative="1">
      <w:start w:val="1"/>
      <w:numFmt w:val="decimal"/>
      <w:lvlText w:val="%2."/>
      <w:lvlJc w:val="left"/>
      <w:pPr>
        <w:tabs>
          <w:tab w:val="num" w:pos="1440"/>
        </w:tabs>
        <w:ind w:left="1440" w:hanging="360"/>
      </w:pPr>
    </w:lvl>
    <w:lvl w:ilvl="2" w:tplc="3B2ECFDA" w:tentative="1">
      <w:start w:val="1"/>
      <w:numFmt w:val="decimal"/>
      <w:lvlText w:val="%3."/>
      <w:lvlJc w:val="left"/>
      <w:pPr>
        <w:tabs>
          <w:tab w:val="num" w:pos="2160"/>
        </w:tabs>
        <w:ind w:left="2160" w:hanging="360"/>
      </w:pPr>
    </w:lvl>
    <w:lvl w:ilvl="3" w:tplc="702CD43C" w:tentative="1">
      <w:start w:val="1"/>
      <w:numFmt w:val="decimal"/>
      <w:lvlText w:val="%4."/>
      <w:lvlJc w:val="left"/>
      <w:pPr>
        <w:tabs>
          <w:tab w:val="num" w:pos="2880"/>
        </w:tabs>
        <w:ind w:left="2880" w:hanging="360"/>
      </w:pPr>
    </w:lvl>
    <w:lvl w:ilvl="4" w:tplc="957C2BFE" w:tentative="1">
      <w:start w:val="1"/>
      <w:numFmt w:val="decimal"/>
      <w:lvlText w:val="%5."/>
      <w:lvlJc w:val="left"/>
      <w:pPr>
        <w:tabs>
          <w:tab w:val="num" w:pos="3600"/>
        </w:tabs>
        <w:ind w:left="3600" w:hanging="360"/>
      </w:pPr>
    </w:lvl>
    <w:lvl w:ilvl="5" w:tplc="0A1AE9E0" w:tentative="1">
      <w:start w:val="1"/>
      <w:numFmt w:val="decimal"/>
      <w:lvlText w:val="%6."/>
      <w:lvlJc w:val="left"/>
      <w:pPr>
        <w:tabs>
          <w:tab w:val="num" w:pos="4320"/>
        </w:tabs>
        <w:ind w:left="4320" w:hanging="360"/>
      </w:pPr>
    </w:lvl>
    <w:lvl w:ilvl="6" w:tplc="DC9A8FA8" w:tentative="1">
      <w:start w:val="1"/>
      <w:numFmt w:val="decimal"/>
      <w:lvlText w:val="%7."/>
      <w:lvlJc w:val="left"/>
      <w:pPr>
        <w:tabs>
          <w:tab w:val="num" w:pos="5040"/>
        </w:tabs>
        <w:ind w:left="5040" w:hanging="360"/>
      </w:pPr>
    </w:lvl>
    <w:lvl w:ilvl="7" w:tplc="851E70A0" w:tentative="1">
      <w:start w:val="1"/>
      <w:numFmt w:val="decimal"/>
      <w:lvlText w:val="%8."/>
      <w:lvlJc w:val="left"/>
      <w:pPr>
        <w:tabs>
          <w:tab w:val="num" w:pos="5760"/>
        </w:tabs>
        <w:ind w:left="5760" w:hanging="360"/>
      </w:pPr>
    </w:lvl>
    <w:lvl w:ilvl="8" w:tplc="0C9AC150" w:tentative="1">
      <w:start w:val="1"/>
      <w:numFmt w:val="decimal"/>
      <w:lvlText w:val="%9."/>
      <w:lvlJc w:val="left"/>
      <w:pPr>
        <w:tabs>
          <w:tab w:val="num" w:pos="6480"/>
        </w:tabs>
        <w:ind w:left="6480" w:hanging="360"/>
      </w:pPr>
    </w:lvl>
  </w:abstractNum>
  <w:abstractNum w:abstractNumId="1" w15:restartNumberingAfterBreak="0">
    <w:nsid w:val="09936A99"/>
    <w:multiLevelType w:val="hybridMultilevel"/>
    <w:tmpl w:val="60A87BF2"/>
    <w:lvl w:ilvl="0" w:tplc="90F6A3A4">
      <w:start w:val="1"/>
      <w:numFmt w:val="decimal"/>
      <w:lvlText w:val="%1."/>
      <w:lvlJc w:val="left"/>
      <w:pPr>
        <w:tabs>
          <w:tab w:val="num" w:pos="720"/>
        </w:tabs>
        <w:ind w:left="720" w:hanging="360"/>
      </w:pPr>
    </w:lvl>
    <w:lvl w:ilvl="1" w:tplc="6E1ED724">
      <w:start w:val="1"/>
      <w:numFmt w:val="decimal"/>
      <w:lvlText w:val="%2."/>
      <w:lvlJc w:val="left"/>
      <w:pPr>
        <w:tabs>
          <w:tab w:val="num" w:pos="1440"/>
        </w:tabs>
        <w:ind w:left="1440" w:hanging="360"/>
      </w:pPr>
    </w:lvl>
    <w:lvl w:ilvl="2" w:tplc="16426AC6" w:tentative="1">
      <w:start w:val="1"/>
      <w:numFmt w:val="decimal"/>
      <w:lvlText w:val="%3."/>
      <w:lvlJc w:val="left"/>
      <w:pPr>
        <w:tabs>
          <w:tab w:val="num" w:pos="2160"/>
        </w:tabs>
        <w:ind w:left="2160" w:hanging="360"/>
      </w:pPr>
    </w:lvl>
    <w:lvl w:ilvl="3" w:tplc="911EA9F8" w:tentative="1">
      <w:start w:val="1"/>
      <w:numFmt w:val="decimal"/>
      <w:lvlText w:val="%4."/>
      <w:lvlJc w:val="left"/>
      <w:pPr>
        <w:tabs>
          <w:tab w:val="num" w:pos="2880"/>
        </w:tabs>
        <w:ind w:left="2880" w:hanging="360"/>
      </w:pPr>
    </w:lvl>
    <w:lvl w:ilvl="4" w:tplc="0A3AD15C" w:tentative="1">
      <w:start w:val="1"/>
      <w:numFmt w:val="decimal"/>
      <w:lvlText w:val="%5."/>
      <w:lvlJc w:val="left"/>
      <w:pPr>
        <w:tabs>
          <w:tab w:val="num" w:pos="3600"/>
        </w:tabs>
        <w:ind w:left="3600" w:hanging="360"/>
      </w:pPr>
    </w:lvl>
    <w:lvl w:ilvl="5" w:tplc="5D3E66D0" w:tentative="1">
      <w:start w:val="1"/>
      <w:numFmt w:val="decimal"/>
      <w:lvlText w:val="%6."/>
      <w:lvlJc w:val="left"/>
      <w:pPr>
        <w:tabs>
          <w:tab w:val="num" w:pos="4320"/>
        </w:tabs>
        <w:ind w:left="4320" w:hanging="360"/>
      </w:pPr>
    </w:lvl>
    <w:lvl w:ilvl="6" w:tplc="8FF2ABC6" w:tentative="1">
      <w:start w:val="1"/>
      <w:numFmt w:val="decimal"/>
      <w:lvlText w:val="%7."/>
      <w:lvlJc w:val="left"/>
      <w:pPr>
        <w:tabs>
          <w:tab w:val="num" w:pos="5040"/>
        </w:tabs>
        <w:ind w:left="5040" w:hanging="360"/>
      </w:pPr>
    </w:lvl>
    <w:lvl w:ilvl="7" w:tplc="61F42B08" w:tentative="1">
      <w:start w:val="1"/>
      <w:numFmt w:val="decimal"/>
      <w:lvlText w:val="%8."/>
      <w:lvlJc w:val="left"/>
      <w:pPr>
        <w:tabs>
          <w:tab w:val="num" w:pos="5760"/>
        </w:tabs>
        <w:ind w:left="5760" w:hanging="360"/>
      </w:pPr>
    </w:lvl>
    <w:lvl w:ilvl="8" w:tplc="3A56876A" w:tentative="1">
      <w:start w:val="1"/>
      <w:numFmt w:val="decimal"/>
      <w:lvlText w:val="%9."/>
      <w:lvlJc w:val="left"/>
      <w:pPr>
        <w:tabs>
          <w:tab w:val="num" w:pos="6480"/>
        </w:tabs>
        <w:ind w:left="6480" w:hanging="360"/>
      </w:pPr>
    </w:lvl>
  </w:abstractNum>
  <w:abstractNum w:abstractNumId="2" w15:restartNumberingAfterBreak="0">
    <w:nsid w:val="0D3D05BC"/>
    <w:multiLevelType w:val="multilevel"/>
    <w:tmpl w:val="79F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9789A"/>
    <w:multiLevelType w:val="multilevel"/>
    <w:tmpl w:val="F9E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E3851"/>
    <w:multiLevelType w:val="hybridMultilevel"/>
    <w:tmpl w:val="8CAE746A"/>
    <w:lvl w:ilvl="0" w:tplc="734A51C0">
      <w:numFmt w:val="bullet"/>
      <w:lvlText w:val=""/>
      <w:lvlJc w:val="left"/>
      <w:pPr>
        <w:ind w:left="508" w:hanging="360"/>
      </w:pPr>
      <w:rPr>
        <w:rFonts w:ascii="Wingdings" w:eastAsia="Wingdings" w:hAnsi="Wingdings" w:cs="Wingdings" w:hint="default"/>
        <w:color w:val="7F7F7F"/>
        <w:w w:val="100"/>
        <w:sz w:val="24"/>
        <w:szCs w:val="24"/>
        <w:lang w:val="en-US" w:eastAsia="en-US" w:bidi="ar-SA"/>
      </w:rPr>
    </w:lvl>
    <w:lvl w:ilvl="1" w:tplc="C75E1544">
      <w:numFmt w:val="bullet"/>
      <w:lvlText w:val="•"/>
      <w:lvlJc w:val="left"/>
      <w:pPr>
        <w:ind w:left="1396" w:hanging="360"/>
      </w:pPr>
      <w:rPr>
        <w:rFonts w:hint="default"/>
        <w:lang w:val="en-US" w:eastAsia="en-US" w:bidi="ar-SA"/>
      </w:rPr>
    </w:lvl>
    <w:lvl w:ilvl="2" w:tplc="3C7CD08C">
      <w:numFmt w:val="bullet"/>
      <w:lvlText w:val="•"/>
      <w:lvlJc w:val="left"/>
      <w:pPr>
        <w:ind w:left="2292" w:hanging="360"/>
      </w:pPr>
      <w:rPr>
        <w:rFonts w:hint="default"/>
        <w:lang w:val="en-US" w:eastAsia="en-US" w:bidi="ar-SA"/>
      </w:rPr>
    </w:lvl>
    <w:lvl w:ilvl="3" w:tplc="423C895A">
      <w:numFmt w:val="bullet"/>
      <w:lvlText w:val="•"/>
      <w:lvlJc w:val="left"/>
      <w:pPr>
        <w:ind w:left="3188" w:hanging="360"/>
      </w:pPr>
      <w:rPr>
        <w:rFonts w:hint="default"/>
        <w:lang w:val="en-US" w:eastAsia="en-US" w:bidi="ar-SA"/>
      </w:rPr>
    </w:lvl>
    <w:lvl w:ilvl="4" w:tplc="C55AB640">
      <w:numFmt w:val="bullet"/>
      <w:lvlText w:val="•"/>
      <w:lvlJc w:val="left"/>
      <w:pPr>
        <w:ind w:left="4084" w:hanging="360"/>
      </w:pPr>
      <w:rPr>
        <w:rFonts w:hint="default"/>
        <w:lang w:val="en-US" w:eastAsia="en-US" w:bidi="ar-SA"/>
      </w:rPr>
    </w:lvl>
    <w:lvl w:ilvl="5" w:tplc="519638F4">
      <w:numFmt w:val="bullet"/>
      <w:lvlText w:val="•"/>
      <w:lvlJc w:val="left"/>
      <w:pPr>
        <w:ind w:left="4980" w:hanging="360"/>
      </w:pPr>
      <w:rPr>
        <w:rFonts w:hint="default"/>
        <w:lang w:val="en-US" w:eastAsia="en-US" w:bidi="ar-SA"/>
      </w:rPr>
    </w:lvl>
    <w:lvl w:ilvl="6" w:tplc="4E823F28">
      <w:numFmt w:val="bullet"/>
      <w:lvlText w:val="•"/>
      <w:lvlJc w:val="left"/>
      <w:pPr>
        <w:ind w:left="5876" w:hanging="360"/>
      </w:pPr>
      <w:rPr>
        <w:rFonts w:hint="default"/>
        <w:lang w:val="en-US" w:eastAsia="en-US" w:bidi="ar-SA"/>
      </w:rPr>
    </w:lvl>
    <w:lvl w:ilvl="7" w:tplc="34249CA2">
      <w:numFmt w:val="bullet"/>
      <w:lvlText w:val="•"/>
      <w:lvlJc w:val="left"/>
      <w:pPr>
        <w:ind w:left="6772" w:hanging="360"/>
      </w:pPr>
      <w:rPr>
        <w:rFonts w:hint="default"/>
        <w:lang w:val="en-US" w:eastAsia="en-US" w:bidi="ar-SA"/>
      </w:rPr>
    </w:lvl>
    <w:lvl w:ilvl="8" w:tplc="8C2AD0B6">
      <w:numFmt w:val="bullet"/>
      <w:lvlText w:val="•"/>
      <w:lvlJc w:val="left"/>
      <w:pPr>
        <w:ind w:left="7668" w:hanging="360"/>
      </w:pPr>
      <w:rPr>
        <w:rFonts w:hint="default"/>
        <w:lang w:val="en-US" w:eastAsia="en-US" w:bidi="ar-SA"/>
      </w:rPr>
    </w:lvl>
  </w:abstractNum>
  <w:abstractNum w:abstractNumId="5" w15:restartNumberingAfterBreak="0">
    <w:nsid w:val="218523D6"/>
    <w:multiLevelType w:val="multilevel"/>
    <w:tmpl w:val="148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8011E"/>
    <w:multiLevelType w:val="hybridMultilevel"/>
    <w:tmpl w:val="2488BADE"/>
    <w:lvl w:ilvl="0" w:tplc="5A8E9328">
      <w:start w:val="1"/>
      <w:numFmt w:val="decimal"/>
      <w:lvlText w:val="%1."/>
      <w:lvlJc w:val="left"/>
      <w:pPr>
        <w:tabs>
          <w:tab w:val="num" w:pos="1440"/>
        </w:tabs>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8F866AD"/>
    <w:multiLevelType w:val="multilevel"/>
    <w:tmpl w:val="8F3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C2CA5"/>
    <w:multiLevelType w:val="hybridMultilevel"/>
    <w:tmpl w:val="C2A27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6E7F26"/>
    <w:multiLevelType w:val="multilevel"/>
    <w:tmpl w:val="4B16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B3875"/>
    <w:multiLevelType w:val="hybridMultilevel"/>
    <w:tmpl w:val="333E2930"/>
    <w:lvl w:ilvl="0" w:tplc="5A8E9328">
      <w:start w:val="1"/>
      <w:numFmt w:val="decimal"/>
      <w:lvlText w:val="%1."/>
      <w:lvlJc w:val="left"/>
      <w:pPr>
        <w:tabs>
          <w:tab w:val="num" w:pos="720"/>
        </w:tabs>
        <w:ind w:left="720" w:hanging="360"/>
      </w:pPr>
    </w:lvl>
    <w:lvl w:ilvl="1" w:tplc="E3B652A6" w:tentative="1">
      <w:start w:val="1"/>
      <w:numFmt w:val="decimal"/>
      <w:lvlText w:val="%2."/>
      <w:lvlJc w:val="left"/>
      <w:pPr>
        <w:tabs>
          <w:tab w:val="num" w:pos="1440"/>
        </w:tabs>
        <w:ind w:left="1440" w:hanging="360"/>
      </w:pPr>
    </w:lvl>
    <w:lvl w:ilvl="2" w:tplc="3B2ECFDA" w:tentative="1">
      <w:start w:val="1"/>
      <w:numFmt w:val="decimal"/>
      <w:lvlText w:val="%3."/>
      <w:lvlJc w:val="left"/>
      <w:pPr>
        <w:tabs>
          <w:tab w:val="num" w:pos="2160"/>
        </w:tabs>
        <w:ind w:left="2160" w:hanging="360"/>
      </w:pPr>
    </w:lvl>
    <w:lvl w:ilvl="3" w:tplc="702CD43C" w:tentative="1">
      <w:start w:val="1"/>
      <w:numFmt w:val="decimal"/>
      <w:lvlText w:val="%4."/>
      <w:lvlJc w:val="left"/>
      <w:pPr>
        <w:tabs>
          <w:tab w:val="num" w:pos="2880"/>
        </w:tabs>
        <w:ind w:left="2880" w:hanging="360"/>
      </w:pPr>
    </w:lvl>
    <w:lvl w:ilvl="4" w:tplc="957C2BFE" w:tentative="1">
      <w:start w:val="1"/>
      <w:numFmt w:val="decimal"/>
      <w:lvlText w:val="%5."/>
      <w:lvlJc w:val="left"/>
      <w:pPr>
        <w:tabs>
          <w:tab w:val="num" w:pos="3600"/>
        </w:tabs>
        <w:ind w:left="3600" w:hanging="360"/>
      </w:pPr>
    </w:lvl>
    <w:lvl w:ilvl="5" w:tplc="0A1AE9E0" w:tentative="1">
      <w:start w:val="1"/>
      <w:numFmt w:val="decimal"/>
      <w:lvlText w:val="%6."/>
      <w:lvlJc w:val="left"/>
      <w:pPr>
        <w:tabs>
          <w:tab w:val="num" w:pos="4320"/>
        </w:tabs>
        <w:ind w:left="4320" w:hanging="360"/>
      </w:pPr>
    </w:lvl>
    <w:lvl w:ilvl="6" w:tplc="DC9A8FA8" w:tentative="1">
      <w:start w:val="1"/>
      <w:numFmt w:val="decimal"/>
      <w:lvlText w:val="%7."/>
      <w:lvlJc w:val="left"/>
      <w:pPr>
        <w:tabs>
          <w:tab w:val="num" w:pos="5040"/>
        </w:tabs>
        <w:ind w:left="5040" w:hanging="360"/>
      </w:pPr>
    </w:lvl>
    <w:lvl w:ilvl="7" w:tplc="851E70A0" w:tentative="1">
      <w:start w:val="1"/>
      <w:numFmt w:val="decimal"/>
      <w:lvlText w:val="%8."/>
      <w:lvlJc w:val="left"/>
      <w:pPr>
        <w:tabs>
          <w:tab w:val="num" w:pos="5760"/>
        </w:tabs>
        <w:ind w:left="5760" w:hanging="360"/>
      </w:pPr>
    </w:lvl>
    <w:lvl w:ilvl="8" w:tplc="0C9AC150" w:tentative="1">
      <w:start w:val="1"/>
      <w:numFmt w:val="decimal"/>
      <w:lvlText w:val="%9."/>
      <w:lvlJc w:val="left"/>
      <w:pPr>
        <w:tabs>
          <w:tab w:val="num" w:pos="6480"/>
        </w:tabs>
        <w:ind w:left="6480" w:hanging="360"/>
      </w:pPr>
    </w:lvl>
  </w:abstractNum>
  <w:abstractNum w:abstractNumId="11" w15:restartNumberingAfterBreak="0">
    <w:nsid w:val="6ABA2F38"/>
    <w:multiLevelType w:val="multilevel"/>
    <w:tmpl w:val="5FC4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54630"/>
    <w:multiLevelType w:val="multilevel"/>
    <w:tmpl w:val="CB6A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B6ED8"/>
    <w:multiLevelType w:val="multilevel"/>
    <w:tmpl w:val="660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F5972"/>
    <w:multiLevelType w:val="multilevel"/>
    <w:tmpl w:val="57EA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F13E3"/>
    <w:multiLevelType w:val="multilevel"/>
    <w:tmpl w:val="4F9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412D1"/>
    <w:multiLevelType w:val="multilevel"/>
    <w:tmpl w:val="39DC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2608D"/>
    <w:multiLevelType w:val="multilevel"/>
    <w:tmpl w:val="A632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10"/>
  </w:num>
  <w:num w:numId="5">
    <w:abstractNumId w:val="6"/>
  </w:num>
  <w:num w:numId="6">
    <w:abstractNumId w:val="12"/>
  </w:num>
  <w:num w:numId="7">
    <w:abstractNumId w:val="3"/>
  </w:num>
  <w:num w:numId="8">
    <w:abstractNumId w:val="17"/>
  </w:num>
  <w:num w:numId="9">
    <w:abstractNumId w:val="7"/>
  </w:num>
  <w:num w:numId="10">
    <w:abstractNumId w:val="9"/>
  </w:num>
  <w:num w:numId="11">
    <w:abstractNumId w:val="16"/>
  </w:num>
  <w:num w:numId="12">
    <w:abstractNumId w:val="14"/>
  </w:num>
  <w:num w:numId="13">
    <w:abstractNumId w:val="15"/>
  </w:num>
  <w:num w:numId="14">
    <w:abstractNumId w:val="5"/>
  </w:num>
  <w:num w:numId="15">
    <w:abstractNumId w:val="11"/>
  </w:num>
  <w:num w:numId="16">
    <w:abstractNumId w:val="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25"/>
    <w:rsid w:val="00002D3B"/>
    <w:rsid w:val="0006548C"/>
    <w:rsid w:val="00087736"/>
    <w:rsid w:val="00094D71"/>
    <w:rsid w:val="001064E5"/>
    <w:rsid w:val="00116F52"/>
    <w:rsid w:val="001D0F17"/>
    <w:rsid w:val="00221751"/>
    <w:rsid w:val="00222072"/>
    <w:rsid w:val="002359C2"/>
    <w:rsid w:val="00255154"/>
    <w:rsid w:val="00262974"/>
    <w:rsid w:val="002662BE"/>
    <w:rsid w:val="00270359"/>
    <w:rsid w:val="00275548"/>
    <w:rsid w:val="00275BBD"/>
    <w:rsid w:val="00287BA8"/>
    <w:rsid w:val="00294DF5"/>
    <w:rsid w:val="00295367"/>
    <w:rsid w:val="002A1763"/>
    <w:rsid w:val="002E68BE"/>
    <w:rsid w:val="003111E4"/>
    <w:rsid w:val="0031676C"/>
    <w:rsid w:val="003441F5"/>
    <w:rsid w:val="00353E9A"/>
    <w:rsid w:val="0037626E"/>
    <w:rsid w:val="0038219A"/>
    <w:rsid w:val="003C012F"/>
    <w:rsid w:val="003D68CE"/>
    <w:rsid w:val="0045367D"/>
    <w:rsid w:val="00454058"/>
    <w:rsid w:val="00471970"/>
    <w:rsid w:val="00471FD2"/>
    <w:rsid w:val="004F75AB"/>
    <w:rsid w:val="0050298C"/>
    <w:rsid w:val="00534BBB"/>
    <w:rsid w:val="005679DF"/>
    <w:rsid w:val="0057501C"/>
    <w:rsid w:val="0057609B"/>
    <w:rsid w:val="005C14B2"/>
    <w:rsid w:val="005C21AD"/>
    <w:rsid w:val="005C4B3D"/>
    <w:rsid w:val="005D19D8"/>
    <w:rsid w:val="005D3E4E"/>
    <w:rsid w:val="005F3239"/>
    <w:rsid w:val="005F3D92"/>
    <w:rsid w:val="006134EE"/>
    <w:rsid w:val="00613867"/>
    <w:rsid w:val="00635CE7"/>
    <w:rsid w:val="0067248D"/>
    <w:rsid w:val="00673312"/>
    <w:rsid w:val="006802BF"/>
    <w:rsid w:val="006B3779"/>
    <w:rsid w:val="006C1836"/>
    <w:rsid w:val="006D46B7"/>
    <w:rsid w:val="006D5DE6"/>
    <w:rsid w:val="006E5EF7"/>
    <w:rsid w:val="006F54B6"/>
    <w:rsid w:val="00736322"/>
    <w:rsid w:val="007413BA"/>
    <w:rsid w:val="0077244B"/>
    <w:rsid w:val="007F4F0E"/>
    <w:rsid w:val="0083342C"/>
    <w:rsid w:val="00841859"/>
    <w:rsid w:val="0084585E"/>
    <w:rsid w:val="00845D4C"/>
    <w:rsid w:val="00870B05"/>
    <w:rsid w:val="00882F0E"/>
    <w:rsid w:val="008A2040"/>
    <w:rsid w:val="008A68CA"/>
    <w:rsid w:val="008A6F38"/>
    <w:rsid w:val="008C30F1"/>
    <w:rsid w:val="008D5584"/>
    <w:rsid w:val="008D685D"/>
    <w:rsid w:val="008F2683"/>
    <w:rsid w:val="00990B70"/>
    <w:rsid w:val="009961D5"/>
    <w:rsid w:val="009C64CA"/>
    <w:rsid w:val="00A32177"/>
    <w:rsid w:val="00A357E3"/>
    <w:rsid w:val="00A64A02"/>
    <w:rsid w:val="00A764C1"/>
    <w:rsid w:val="00AD6003"/>
    <w:rsid w:val="00AF4A5F"/>
    <w:rsid w:val="00B047A0"/>
    <w:rsid w:val="00B05D02"/>
    <w:rsid w:val="00B65763"/>
    <w:rsid w:val="00B92A99"/>
    <w:rsid w:val="00B93CAB"/>
    <w:rsid w:val="00B96BAB"/>
    <w:rsid w:val="00BA3907"/>
    <w:rsid w:val="00BA6124"/>
    <w:rsid w:val="00BA7C80"/>
    <w:rsid w:val="00BD4728"/>
    <w:rsid w:val="00C37064"/>
    <w:rsid w:val="00C675C7"/>
    <w:rsid w:val="00CD1936"/>
    <w:rsid w:val="00D86225"/>
    <w:rsid w:val="00DA576C"/>
    <w:rsid w:val="00DD51DF"/>
    <w:rsid w:val="00E02C5F"/>
    <w:rsid w:val="00E23373"/>
    <w:rsid w:val="00E263AF"/>
    <w:rsid w:val="00E54D04"/>
    <w:rsid w:val="00EA4777"/>
    <w:rsid w:val="00ED1825"/>
    <w:rsid w:val="00EE3405"/>
    <w:rsid w:val="00F00CA8"/>
    <w:rsid w:val="00F06BFF"/>
    <w:rsid w:val="00F424BB"/>
    <w:rsid w:val="00FB48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B0AFD-7FF3-4671-A382-264ABF42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pPr>
      <w:spacing w:before="71"/>
      <w:ind w:left="147"/>
      <w:outlineLvl w:val="0"/>
    </w:pPr>
    <w:rPr>
      <w:b/>
      <w:bCs/>
      <w:sz w:val="24"/>
      <w:szCs w:val="24"/>
    </w:rPr>
  </w:style>
  <w:style w:type="paragraph" w:styleId="Heading3">
    <w:name w:val="heading 3"/>
    <w:basedOn w:val="Normal"/>
    <w:next w:val="Normal"/>
    <w:link w:val="Heading3Char"/>
    <w:uiPriority w:val="9"/>
    <w:unhideWhenUsed/>
    <w:qFormat/>
    <w:rsid w:val="00B96B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line="289" w:lineRule="exact"/>
      <w:ind w:left="50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3312"/>
    <w:rPr>
      <w:color w:val="0000FF"/>
      <w:u w:val="single"/>
    </w:rPr>
  </w:style>
  <w:style w:type="character" w:customStyle="1" w:styleId="UnresolvedMention">
    <w:name w:val="Unresolved Mention"/>
    <w:basedOn w:val="DefaultParagraphFont"/>
    <w:uiPriority w:val="99"/>
    <w:semiHidden/>
    <w:unhideWhenUsed/>
    <w:rsid w:val="00087736"/>
    <w:rPr>
      <w:color w:val="605E5C"/>
      <w:shd w:val="clear" w:color="auto" w:fill="E1DFDD"/>
    </w:rPr>
  </w:style>
  <w:style w:type="character" w:customStyle="1" w:styleId="BodyTextChar">
    <w:name w:val="Body Text Char"/>
    <w:basedOn w:val="DefaultParagraphFont"/>
    <w:link w:val="BodyText"/>
    <w:uiPriority w:val="1"/>
    <w:rsid w:val="00B92A99"/>
    <w:rPr>
      <w:rFonts w:ascii="Tahoma" w:eastAsia="Tahoma" w:hAnsi="Tahoma" w:cs="Tahoma"/>
      <w:sz w:val="24"/>
      <w:szCs w:val="24"/>
    </w:rPr>
  </w:style>
  <w:style w:type="character" w:customStyle="1" w:styleId="Heading1Char">
    <w:name w:val="Heading 1 Char"/>
    <w:basedOn w:val="DefaultParagraphFont"/>
    <w:link w:val="Heading1"/>
    <w:uiPriority w:val="9"/>
    <w:rsid w:val="008D5584"/>
    <w:rPr>
      <w:rFonts w:ascii="Tahoma" w:eastAsia="Tahoma" w:hAnsi="Tahoma" w:cs="Tahoma"/>
      <w:b/>
      <w:bCs/>
      <w:sz w:val="24"/>
      <w:szCs w:val="24"/>
    </w:rPr>
  </w:style>
  <w:style w:type="paragraph" w:customStyle="1" w:styleId="Default">
    <w:name w:val="Default"/>
    <w:rsid w:val="00E263AF"/>
    <w:pPr>
      <w:widowControl/>
      <w:adjustRightInd w:val="0"/>
    </w:pPr>
    <w:rPr>
      <w:rFonts w:ascii="Charis SIL" w:hAnsi="Charis SIL" w:cs="Charis SIL"/>
      <w:color w:val="000000"/>
      <w:sz w:val="24"/>
      <w:szCs w:val="24"/>
      <w:lang w:val="en-IN"/>
    </w:rPr>
  </w:style>
  <w:style w:type="paragraph" w:styleId="Header">
    <w:name w:val="header"/>
    <w:basedOn w:val="Normal"/>
    <w:link w:val="HeaderChar"/>
    <w:uiPriority w:val="99"/>
    <w:unhideWhenUsed/>
    <w:rsid w:val="00B05D02"/>
    <w:pPr>
      <w:tabs>
        <w:tab w:val="center" w:pos="4513"/>
        <w:tab w:val="right" w:pos="9026"/>
      </w:tabs>
    </w:pPr>
  </w:style>
  <w:style w:type="character" w:customStyle="1" w:styleId="HeaderChar">
    <w:name w:val="Header Char"/>
    <w:basedOn w:val="DefaultParagraphFont"/>
    <w:link w:val="Header"/>
    <w:uiPriority w:val="99"/>
    <w:rsid w:val="00B05D02"/>
    <w:rPr>
      <w:rFonts w:ascii="Tahoma" w:eastAsia="Tahoma" w:hAnsi="Tahoma" w:cs="Tahoma"/>
    </w:rPr>
  </w:style>
  <w:style w:type="paragraph" w:styleId="Footer">
    <w:name w:val="footer"/>
    <w:basedOn w:val="Normal"/>
    <w:link w:val="FooterChar"/>
    <w:uiPriority w:val="99"/>
    <w:unhideWhenUsed/>
    <w:rsid w:val="00B05D02"/>
    <w:pPr>
      <w:tabs>
        <w:tab w:val="center" w:pos="4513"/>
        <w:tab w:val="right" w:pos="9026"/>
      </w:tabs>
    </w:pPr>
  </w:style>
  <w:style w:type="character" w:customStyle="1" w:styleId="FooterChar">
    <w:name w:val="Footer Char"/>
    <w:basedOn w:val="DefaultParagraphFont"/>
    <w:link w:val="Footer"/>
    <w:uiPriority w:val="99"/>
    <w:rsid w:val="00B05D02"/>
    <w:rPr>
      <w:rFonts w:ascii="Tahoma" w:eastAsia="Tahoma" w:hAnsi="Tahoma" w:cs="Tahoma"/>
    </w:rPr>
  </w:style>
  <w:style w:type="character" w:customStyle="1" w:styleId="Heading3Char">
    <w:name w:val="Heading 3 Char"/>
    <w:basedOn w:val="DefaultParagraphFont"/>
    <w:link w:val="Heading3"/>
    <w:uiPriority w:val="9"/>
    <w:rsid w:val="00B96BA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96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8254">
      <w:bodyDiv w:val="1"/>
      <w:marLeft w:val="0"/>
      <w:marRight w:val="0"/>
      <w:marTop w:val="0"/>
      <w:marBottom w:val="0"/>
      <w:divBdr>
        <w:top w:val="none" w:sz="0" w:space="0" w:color="auto"/>
        <w:left w:val="none" w:sz="0" w:space="0" w:color="auto"/>
        <w:bottom w:val="none" w:sz="0" w:space="0" w:color="auto"/>
        <w:right w:val="none" w:sz="0" w:space="0" w:color="auto"/>
      </w:divBdr>
      <w:divsChild>
        <w:div w:id="1545213558">
          <w:marLeft w:val="0"/>
          <w:marRight w:val="0"/>
          <w:marTop w:val="0"/>
          <w:marBottom w:val="0"/>
          <w:divBdr>
            <w:top w:val="none" w:sz="0" w:space="0" w:color="auto"/>
            <w:left w:val="none" w:sz="0" w:space="0" w:color="auto"/>
            <w:bottom w:val="none" w:sz="0" w:space="0" w:color="auto"/>
            <w:right w:val="none" w:sz="0" w:space="0" w:color="auto"/>
          </w:divBdr>
        </w:div>
        <w:div w:id="1033967533">
          <w:marLeft w:val="0"/>
          <w:marRight w:val="0"/>
          <w:marTop w:val="0"/>
          <w:marBottom w:val="0"/>
          <w:divBdr>
            <w:top w:val="none" w:sz="0" w:space="0" w:color="auto"/>
            <w:left w:val="none" w:sz="0" w:space="0" w:color="auto"/>
            <w:bottom w:val="none" w:sz="0" w:space="0" w:color="auto"/>
            <w:right w:val="none" w:sz="0" w:space="0" w:color="auto"/>
          </w:divBdr>
        </w:div>
        <w:div w:id="1230535545">
          <w:marLeft w:val="0"/>
          <w:marRight w:val="0"/>
          <w:marTop w:val="0"/>
          <w:marBottom w:val="0"/>
          <w:divBdr>
            <w:top w:val="none" w:sz="0" w:space="0" w:color="auto"/>
            <w:left w:val="none" w:sz="0" w:space="0" w:color="auto"/>
            <w:bottom w:val="none" w:sz="0" w:space="0" w:color="auto"/>
            <w:right w:val="none" w:sz="0" w:space="0" w:color="auto"/>
          </w:divBdr>
        </w:div>
        <w:div w:id="63070023">
          <w:marLeft w:val="0"/>
          <w:marRight w:val="0"/>
          <w:marTop w:val="0"/>
          <w:marBottom w:val="0"/>
          <w:divBdr>
            <w:top w:val="none" w:sz="0" w:space="0" w:color="auto"/>
            <w:left w:val="none" w:sz="0" w:space="0" w:color="auto"/>
            <w:bottom w:val="none" w:sz="0" w:space="0" w:color="auto"/>
            <w:right w:val="none" w:sz="0" w:space="0" w:color="auto"/>
          </w:divBdr>
        </w:div>
        <w:div w:id="1496022125">
          <w:marLeft w:val="0"/>
          <w:marRight w:val="0"/>
          <w:marTop w:val="0"/>
          <w:marBottom w:val="0"/>
          <w:divBdr>
            <w:top w:val="none" w:sz="0" w:space="0" w:color="auto"/>
            <w:left w:val="none" w:sz="0" w:space="0" w:color="auto"/>
            <w:bottom w:val="none" w:sz="0" w:space="0" w:color="auto"/>
            <w:right w:val="none" w:sz="0" w:space="0" w:color="auto"/>
          </w:divBdr>
        </w:div>
        <w:div w:id="501160361">
          <w:marLeft w:val="0"/>
          <w:marRight w:val="0"/>
          <w:marTop w:val="0"/>
          <w:marBottom w:val="0"/>
          <w:divBdr>
            <w:top w:val="none" w:sz="0" w:space="0" w:color="auto"/>
            <w:left w:val="none" w:sz="0" w:space="0" w:color="auto"/>
            <w:bottom w:val="none" w:sz="0" w:space="0" w:color="auto"/>
            <w:right w:val="none" w:sz="0" w:space="0" w:color="auto"/>
          </w:divBdr>
        </w:div>
        <w:div w:id="1993829578">
          <w:marLeft w:val="0"/>
          <w:marRight w:val="0"/>
          <w:marTop w:val="0"/>
          <w:marBottom w:val="0"/>
          <w:divBdr>
            <w:top w:val="none" w:sz="0" w:space="0" w:color="auto"/>
            <w:left w:val="none" w:sz="0" w:space="0" w:color="auto"/>
            <w:bottom w:val="none" w:sz="0" w:space="0" w:color="auto"/>
            <w:right w:val="none" w:sz="0" w:space="0" w:color="auto"/>
          </w:divBdr>
        </w:div>
        <w:div w:id="697004161">
          <w:marLeft w:val="0"/>
          <w:marRight w:val="0"/>
          <w:marTop w:val="0"/>
          <w:marBottom w:val="0"/>
          <w:divBdr>
            <w:top w:val="none" w:sz="0" w:space="0" w:color="auto"/>
            <w:left w:val="none" w:sz="0" w:space="0" w:color="auto"/>
            <w:bottom w:val="none" w:sz="0" w:space="0" w:color="auto"/>
            <w:right w:val="none" w:sz="0" w:space="0" w:color="auto"/>
          </w:divBdr>
        </w:div>
        <w:div w:id="641621736">
          <w:marLeft w:val="0"/>
          <w:marRight w:val="0"/>
          <w:marTop w:val="0"/>
          <w:marBottom w:val="0"/>
          <w:divBdr>
            <w:top w:val="none" w:sz="0" w:space="0" w:color="auto"/>
            <w:left w:val="none" w:sz="0" w:space="0" w:color="auto"/>
            <w:bottom w:val="none" w:sz="0" w:space="0" w:color="auto"/>
            <w:right w:val="none" w:sz="0" w:space="0" w:color="auto"/>
          </w:divBdr>
        </w:div>
      </w:divsChild>
    </w:div>
    <w:div w:id="224075797">
      <w:bodyDiv w:val="1"/>
      <w:marLeft w:val="0"/>
      <w:marRight w:val="0"/>
      <w:marTop w:val="0"/>
      <w:marBottom w:val="0"/>
      <w:divBdr>
        <w:top w:val="none" w:sz="0" w:space="0" w:color="auto"/>
        <w:left w:val="none" w:sz="0" w:space="0" w:color="auto"/>
        <w:bottom w:val="none" w:sz="0" w:space="0" w:color="auto"/>
        <w:right w:val="none" w:sz="0" w:space="0" w:color="auto"/>
      </w:divBdr>
      <w:divsChild>
        <w:div w:id="1394817559">
          <w:marLeft w:val="0"/>
          <w:marRight w:val="0"/>
          <w:marTop w:val="0"/>
          <w:marBottom w:val="0"/>
          <w:divBdr>
            <w:top w:val="none" w:sz="0" w:space="0" w:color="auto"/>
            <w:left w:val="none" w:sz="0" w:space="0" w:color="auto"/>
            <w:bottom w:val="none" w:sz="0" w:space="0" w:color="auto"/>
            <w:right w:val="none" w:sz="0" w:space="0" w:color="auto"/>
          </w:divBdr>
        </w:div>
        <w:div w:id="532810994">
          <w:marLeft w:val="0"/>
          <w:marRight w:val="0"/>
          <w:marTop w:val="0"/>
          <w:marBottom w:val="0"/>
          <w:divBdr>
            <w:top w:val="none" w:sz="0" w:space="0" w:color="auto"/>
            <w:left w:val="none" w:sz="0" w:space="0" w:color="auto"/>
            <w:bottom w:val="none" w:sz="0" w:space="0" w:color="auto"/>
            <w:right w:val="none" w:sz="0" w:space="0" w:color="auto"/>
          </w:divBdr>
        </w:div>
        <w:div w:id="503210345">
          <w:marLeft w:val="0"/>
          <w:marRight w:val="0"/>
          <w:marTop w:val="0"/>
          <w:marBottom w:val="0"/>
          <w:divBdr>
            <w:top w:val="none" w:sz="0" w:space="0" w:color="auto"/>
            <w:left w:val="none" w:sz="0" w:space="0" w:color="auto"/>
            <w:bottom w:val="none" w:sz="0" w:space="0" w:color="auto"/>
            <w:right w:val="none" w:sz="0" w:space="0" w:color="auto"/>
          </w:divBdr>
        </w:div>
        <w:div w:id="526522632">
          <w:marLeft w:val="0"/>
          <w:marRight w:val="0"/>
          <w:marTop w:val="0"/>
          <w:marBottom w:val="0"/>
          <w:divBdr>
            <w:top w:val="none" w:sz="0" w:space="0" w:color="auto"/>
            <w:left w:val="none" w:sz="0" w:space="0" w:color="auto"/>
            <w:bottom w:val="none" w:sz="0" w:space="0" w:color="auto"/>
            <w:right w:val="none" w:sz="0" w:space="0" w:color="auto"/>
          </w:divBdr>
        </w:div>
        <w:div w:id="1403018472">
          <w:marLeft w:val="0"/>
          <w:marRight w:val="0"/>
          <w:marTop w:val="0"/>
          <w:marBottom w:val="0"/>
          <w:divBdr>
            <w:top w:val="none" w:sz="0" w:space="0" w:color="auto"/>
            <w:left w:val="none" w:sz="0" w:space="0" w:color="auto"/>
            <w:bottom w:val="none" w:sz="0" w:space="0" w:color="auto"/>
            <w:right w:val="none" w:sz="0" w:space="0" w:color="auto"/>
          </w:divBdr>
        </w:div>
        <w:div w:id="1374427308">
          <w:marLeft w:val="0"/>
          <w:marRight w:val="0"/>
          <w:marTop w:val="0"/>
          <w:marBottom w:val="0"/>
          <w:divBdr>
            <w:top w:val="none" w:sz="0" w:space="0" w:color="auto"/>
            <w:left w:val="none" w:sz="0" w:space="0" w:color="auto"/>
            <w:bottom w:val="none" w:sz="0" w:space="0" w:color="auto"/>
            <w:right w:val="none" w:sz="0" w:space="0" w:color="auto"/>
          </w:divBdr>
        </w:div>
        <w:div w:id="312174920">
          <w:marLeft w:val="0"/>
          <w:marRight w:val="0"/>
          <w:marTop w:val="0"/>
          <w:marBottom w:val="0"/>
          <w:divBdr>
            <w:top w:val="none" w:sz="0" w:space="0" w:color="auto"/>
            <w:left w:val="none" w:sz="0" w:space="0" w:color="auto"/>
            <w:bottom w:val="none" w:sz="0" w:space="0" w:color="auto"/>
            <w:right w:val="none" w:sz="0" w:space="0" w:color="auto"/>
          </w:divBdr>
        </w:div>
      </w:divsChild>
    </w:div>
    <w:div w:id="577446313">
      <w:bodyDiv w:val="1"/>
      <w:marLeft w:val="0"/>
      <w:marRight w:val="0"/>
      <w:marTop w:val="0"/>
      <w:marBottom w:val="0"/>
      <w:divBdr>
        <w:top w:val="none" w:sz="0" w:space="0" w:color="auto"/>
        <w:left w:val="none" w:sz="0" w:space="0" w:color="auto"/>
        <w:bottom w:val="none" w:sz="0" w:space="0" w:color="auto"/>
        <w:right w:val="none" w:sz="0" w:space="0" w:color="auto"/>
      </w:divBdr>
    </w:div>
    <w:div w:id="999042550">
      <w:bodyDiv w:val="1"/>
      <w:marLeft w:val="0"/>
      <w:marRight w:val="0"/>
      <w:marTop w:val="0"/>
      <w:marBottom w:val="0"/>
      <w:divBdr>
        <w:top w:val="none" w:sz="0" w:space="0" w:color="auto"/>
        <w:left w:val="none" w:sz="0" w:space="0" w:color="auto"/>
        <w:bottom w:val="none" w:sz="0" w:space="0" w:color="auto"/>
        <w:right w:val="none" w:sz="0" w:space="0" w:color="auto"/>
      </w:divBdr>
    </w:div>
    <w:div w:id="1008827849">
      <w:bodyDiv w:val="1"/>
      <w:marLeft w:val="0"/>
      <w:marRight w:val="0"/>
      <w:marTop w:val="0"/>
      <w:marBottom w:val="0"/>
      <w:divBdr>
        <w:top w:val="none" w:sz="0" w:space="0" w:color="auto"/>
        <w:left w:val="none" w:sz="0" w:space="0" w:color="auto"/>
        <w:bottom w:val="none" w:sz="0" w:space="0" w:color="auto"/>
        <w:right w:val="none" w:sz="0" w:space="0" w:color="auto"/>
      </w:divBdr>
      <w:divsChild>
        <w:div w:id="1576626299">
          <w:marLeft w:val="0"/>
          <w:marRight w:val="0"/>
          <w:marTop w:val="0"/>
          <w:marBottom w:val="0"/>
          <w:divBdr>
            <w:top w:val="single" w:sz="6" w:space="0" w:color="5B616B"/>
            <w:left w:val="single" w:sz="6" w:space="0" w:color="5B616B"/>
            <w:bottom w:val="single" w:sz="6" w:space="0" w:color="5B616B"/>
            <w:right w:val="single" w:sz="6" w:space="0" w:color="5B616B"/>
          </w:divBdr>
        </w:div>
        <w:div w:id="1824657667">
          <w:marLeft w:val="0"/>
          <w:marRight w:val="0"/>
          <w:marTop w:val="0"/>
          <w:marBottom w:val="0"/>
          <w:divBdr>
            <w:top w:val="none" w:sz="0" w:space="0" w:color="auto"/>
            <w:left w:val="none" w:sz="0" w:space="0" w:color="auto"/>
            <w:bottom w:val="none" w:sz="0" w:space="0" w:color="auto"/>
            <w:right w:val="none" w:sz="0" w:space="0" w:color="auto"/>
          </w:divBdr>
        </w:div>
      </w:divsChild>
    </w:div>
    <w:div w:id="1125194350">
      <w:bodyDiv w:val="1"/>
      <w:marLeft w:val="0"/>
      <w:marRight w:val="0"/>
      <w:marTop w:val="0"/>
      <w:marBottom w:val="0"/>
      <w:divBdr>
        <w:top w:val="none" w:sz="0" w:space="0" w:color="auto"/>
        <w:left w:val="none" w:sz="0" w:space="0" w:color="auto"/>
        <w:bottom w:val="none" w:sz="0" w:space="0" w:color="auto"/>
        <w:right w:val="none" w:sz="0" w:space="0" w:color="auto"/>
      </w:divBdr>
    </w:div>
    <w:div w:id="1256749420">
      <w:bodyDiv w:val="1"/>
      <w:marLeft w:val="0"/>
      <w:marRight w:val="0"/>
      <w:marTop w:val="0"/>
      <w:marBottom w:val="0"/>
      <w:divBdr>
        <w:top w:val="none" w:sz="0" w:space="0" w:color="auto"/>
        <w:left w:val="none" w:sz="0" w:space="0" w:color="auto"/>
        <w:bottom w:val="none" w:sz="0" w:space="0" w:color="auto"/>
        <w:right w:val="none" w:sz="0" w:space="0" w:color="auto"/>
      </w:divBdr>
      <w:divsChild>
        <w:div w:id="1622030888">
          <w:marLeft w:val="0"/>
          <w:marRight w:val="0"/>
          <w:marTop w:val="0"/>
          <w:marBottom w:val="0"/>
          <w:divBdr>
            <w:top w:val="none" w:sz="0" w:space="0" w:color="auto"/>
            <w:left w:val="none" w:sz="0" w:space="0" w:color="auto"/>
            <w:bottom w:val="none" w:sz="0" w:space="0" w:color="auto"/>
            <w:right w:val="none" w:sz="0" w:space="0" w:color="auto"/>
          </w:divBdr>
        </w:div>
        <w:div w:id="950866022">
          <w:marLeft w:val="0"/>
          <w:marRight w:val="0"/>
          <w:marTop w:val="0"/>
          <w:marBottom w:val="0"/>
          <w:divBdr>
            <w:top w:val="none" w:sz="0" w:space="0" w:color="auto"/>
            <w:left w:val="none" w:sz="0" w:space="0" w:color="auto"/>
            <w:bottom w:val="none" w:sz="0" w:space="0" w:color="auto"/>
            <w:right w:val="none" w:sz="0" w:space="0" w:color="auto"/>
          </w:divBdr>
        </w:div>
        <w:div w:id="725839047">
          <w:marLeft w:val="0"/>
          <w:marRight w:val="0"/>
          <w:marTop w:val="0"/>
          <w:marBottom w:val="0"/>
          <w:divBdr>
            <w:top w:val="none" w:sz="0" w:space="0" w:color="auto"/>
            <w:left w:val="none" w:sz="0" w:space="0" w:color="auto"/>
            <w:bottom w:val="none" w:sz="0" w:space="0" w:color="auto"/>
            <w:right w:val="none" w:sz="0" w:space="0" w:color="auto"/>
          </w:divBdr>
        </w:div>
        <w:div w:id="741373271">
          <w:marLeft w:val="0"/>
          <w:marRight w:val="0"/>
          <w:marTop w:val="0"/>
          <w:marBottom w:val="0"/>
          <w:divBdr>
            <w:top w:val="none" w:sz="0" w:space="0" w:color="auto"/>
            <w:left w:val="none" w:sz="0" w:space="0" w:color="auto"/>
            <w:bottom w:val="none" w:sz="0" w:space="0" w:color="auto"/>
            <w:right w:val="none" w:sz="0" w:space="0" w:color="auto"/>
          </w:divBdr>
        </w:div>
        <w:div w:id="918363543">
          <w:marLeft w:val="0"/>
          <w:marRight w:val="0"/>
          <w:marTop w:val="0"/>
          <w:marBottom w:val="0"/>
          <w:divBdr>
            <w:top w:val="none" w:sz="0" w:space="0" w:color="auto"/>
            <w:left w:val="none" w:sz="0" w:space="0" w:color="auto"/>
            <w:bottom w:val="none" w:sz="0" w:space="0" w:color="auto"/>
            <w:right w:val="none" w:sz="0" w:space="0" w:color="auto"/>
          </w:divBdr>
        </w:div>
      </w:divsChild>
    </w:div>
    <w:div w:id="2038047296">
      <w:bodyDiv w:val="1"/>
      <w:marLeft w:val="0"/>
      <w:marRight w:val="0"/>
      <w:marTop w:val="0"/>
      <w:marBottom w:val="0"/>
      <w:divBdr>
        <w:top w:val="none" w:sz="0" w:space="0" w:color="auto"/>
        <w:left w:val="none" w:sz="0" w:space="0" w:color="auto"/>
        <w:bottom w:val="none" w:sz="0" w:space="0" w:color="auto"/>
        <w:right w:val="none" w:sz="0" w:space="0" w:color="auto"/>
      </w:divBdr>
      <w:divsChild>
        <w:div w:id="871382497">
          <w:marLeft w:val="0"/>
          <w:marRight w:val="0"/>
          <w:marTop w:val="0"/>
          <w:marBottom w:val="0"/>
          <w:divBdr>
            <w:top w:val="none" w:sz="0" w:space="0" w:color="auto"/>
            <w:left w:val="none" w:sz="0" w:space="0" w:color="auto"/>
            <w:bottom w:val="none" w:sz="0" w:space="0" w:color="auto"/>
            <w:right w:val="none" w:sz="0" w:space="0" w:color="auto"/>
          </w:divBdr>
        </w:div>
        <w:div w:id="53741863">
          <w:marLeft w:val="0"/>
          <w:marRight w:val="0"/>
          <w:marTop w:val="0"/>
          <w:marBottom w:val="0"/>
          <w:divBdr>
            <w:top w:val="none" w:sz="0" w:space="0" w:color="auto"/>
            <w:left w:val="none" w:sz="0" w:space="0" w:color="auto"/>
            <w:bottom w:val="none" w:sz="0" w:space="0" w:color="auto"/>
            <w:right w:val="none" w:sz="0" w:space="0" w:color="auto"/>
          </w:divBdr>
        </w:div>
        <w:div w:id="379742959">
          <w:marLeft w:val="0"/>
          <w:marRight w:val="0"/>
          <w:marTop w:val="0"/>
          <w:marBottom w:val="0"/>
          <w:divBdr>
            <w:top w:val="none" w:sz="0" w:space="0" w:color="auto"/>
            <w:left w:val="none" w:sz="0" w:space="0" w:color="auto"/>
            <w:bottom w:val="none" w:sz="0" w:space="0" w:color="auto"/>
            <w:right w:val="none" w:sz="0" w:space="0" w:color="auto"/>
          </w:divBdr>
        </w:div>
        <w:div w:id="1884629936">
          <w:marLeft w:val="0"/>
          <w:marRight w:val="0"/>
          <w:marTop w:val="0"/>
          <w:marBottom w:val="0"/>
          <w:divBdr>
            <w:top w:val="none" w:sz="0" w:space="0" w:color="auto"/>
            <w:left w:val="none" w:sz="0" w:space="0" w:color="auto"/>
            <w:bottom w:val="none" w:sz="0" w:space="0" w:color="auto"/>
            <w:right w:val="none" w:sz="0" w:space="0" w:color="auto"/>
          </w:divBdr>
        </w:div>
        <w:div w:id="381944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nita2009@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shivani</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shivani</dc:title>
  <dc:creator>Rahul Maurya</dc:creator>
  <cp:lastModifiedBy>Microsoft account</cp:lastModifiedBy>
  <cp:revision>2</cp:revision>
  <dcterms:created xsi:type="dcterms:W3CDTF">2024-07-22T04:31:00Z</dcterms:created>
  <dcterms:modified xsi:type="dcterms:W3CDTF">2024-07-22T04:31:00Z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Creator">
    <vt:lpwstr>Word</vt:lpwstr>
  </property>
  <property fmtid="{D5CDD505-2E9C-101B-9397-08002B2CF9AE}" pid="4" name="LastSaved">
    <vt:filetime>2023-03-10T00:00:00Z</vt:filetime>
  </property>
</Properties>
</file>